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AF" w:rsidRDefault="00A136AF" w:rsidP="00A136AF">
      <w:pPr>
        <w:shd w:val="clear" w:color="auto" w:fill="FFFFFF"/>
        <w:autoSpaceDE w:val="0"/>
        <w:autoSpaceDN w:val="0"/>
        <w:adjustRightInd w:val="0"/>
        <w:spacing w:line="320" w:lineRule="atLeast"/>
        <w:jc w:val="center"/>
        <w:rPr>
          <w:b/>
          <w:color w:val="000000"/>
          <w:sz w:val="24"/>
          <w:szCs w:val="24"/>
        </w:rPr>
      </w:pPr>
    </w:p>
    <w:p w:rsidR="00A136AF" w:rsidRPr="005E2EB6" w:rsidRDefault="00A136AF" w:rsidP="00A136AF">
      <w:pPr>
        <w:shd w:val="clear" w:color="auto" w:fill="FFFFFF"/>
        <w:autoSpaceDE w:val="0"/>
        <w:autoSpaceDN w:val="0"/>
        <w:adjustRightInd w:val="0"/>
        <w:spacing w:line="320" w:lineRule="atLeast"/>
        <w:jc w:val="center"/>
        <w:rPr>
          <w:b/>
          <w:color w:val="000000"/>
          <w:sz w:val="24"/>
          <w:szCs w:val="24"/>
        </w:rPr>
      </w:pPr>
      <w:r>
        <w:rPr>
          <w:b/>
          <w:color w:val="000000"/>
          <w:sz w:val="24"/>
          <w:szCs w:val="24"/>
        </w:rPr>
        <w:t>CONVENŢIE</w:t>
      </w:r>
    </w:p>
    <w:p w:rsidR="00A136AF" w:rsidRPr="005E2EB6" w:rsidRDefault="00A136AF" w:rsidP="00A136AF">
      <w:pPr>
        <w:shd w:val="clear" w:color="auto" w:fill="FFFFFF"/>
        <w:autoSpaceDE w:val="0"/>
        <w:autoSpaceDN w:val="0"/>
        <w:adjustRightInd w:val="0"/>
        <w:spacing w:line="320" w:lineRule="atLeast"/>
        <w:jc w:val="center"/>
        <w:rPr>
          <w:sz w:val="24"/>
          <w:szCs w:val="24"/>
        </w:rPr>
      </w:pPr>
    </w:p>
    <w:p w:rsidR="00A136AF" w:rsidRDefault="00A136AF" w:rsidP="00A136AF">
      <w:pPr>
        <w:shd w:val="clear" w:color="auto" w:fill="FFFFFF"/>
        <w:spacing w:line="320" w:lineRule="atLeast"/>
        <w:jc w:val="center"/>
        <w:rPr>
          <w:b/>
          <w:sz w:val="24"/>
          <w:szCs w:val="24"/>
        </w:rPr>
      </w:pPr>
      <w:r w:rsidRPr="005E2EB6">
        <w:rPr>
          <w:b/>
          <w:sz w:val="24"/>
          <w:szCs w:val="24"/>
        </w:rPr>
        <w:t xml:space="preserve">privind </w:t>
      </w:r>
      <w:r w:rsidR="00F12211">
        <w:rPr>
          <w:b/>
          <w:sz w:val="24"/>
          <w:szCs w:val="24"/>
        </w:rPr>
        <w:t>efectuarea stagiului de practică</w:t>
      </w:r>
    </w:p>
    <w:p w:rsidR="00721E78" w:rsidRPr="005E2EB6" w:rsidRDefault="00721E78" w:rsidP="00A136AF">
      <w:pPr>
        <w:shd w:val="clear" w:color="auto" w:fill="FFFFFF"/>
        <w:spacing w:line="320" w:lineRule="atLeast"/>
        <w:jc w:val="center"/>
        <w:rPr>
          <w:b/>
          <w:sz w:val="24"/>
          <w:szCs w:val="24"/>
        </w:rPr>
      </w:pPr>
      <w:r>
        <w:rPr>
          <w:b/>
          <w:sz w:val="24"/>
          <w:szCs w:val="24"/>
        </w:rPr>
        <w:t>pentru anul universitar 201</w:t>
      </w:r>
      <w:r w:rsidR="00CD6618">
        <w:rPr>
          <w:b/>
          <w:sz w:val="24"/>
          <w:szCs w:val="24"/>
        </w:rPr>
        <w:t>8</w:t>
      </w:r>
      <w:r>
        <w:rPr>
          <w:b/>
          <w:sz w:val="24"/>
          <w:szCs w:val="24"/>
        </w:rPr>
        <w:t>/201</w:t>
      </w:r>
      <w:r w:rsidR="00CD6618">
        <w:rPr>
          <w:b/>
          <w:sz w:val="24"/>
          <w:szCs w:val="24"/>
        </w:rPr>
        <w:t>9</w:t>
      </w:r>
    </w:p>
    <w:p w:rsidR="00A136AF" w:rsidRPr="005E2EB6" w:rsidRDefault="00A136AF" w:rsidP="00A136AF">
      <w:pPr>
        <w:shd w:val="clear" w:color="auto" w:fill="FFFFFF"/>
        <w:autoSpaceDE w:val="0"/>
        <w:autoSpaceDN w:val="0"/>
        <w:adjustRightInd w:val="0"/>
        <w:spacing w:line="320" w:lineRule="atLeast"/>
        <w:rPr>
          <w:sz w:val="24"/>
          <w:szCs w:val="24"/>
        </w:rPr>
      </w:pPr>
    </w:p>
    <w:p w:rsidR="00A136AF" w:rsidRPr="005E2EB6" w:rsidRDefault="00A136AF" w:rsidP="00A136AF">
      <w:pPr>
        <w:shd w:val="clear" w:color="auto" w:fill="FFFFFF"/>
        <w:autoSpaceDE w:val="0"/>
        <w:autoSpaceDN w:val="0"/>
        <w:adjustRightInd w:val="0"/>
        <w:spacing w:line="320" w:lineRule="atLeast"/>
        <w:rPr>
          <w:color w:val="000000"/>
          <w:sz w:val="24"/>
          <w:szCs w:val="24"/>
        </w:rPr>
      </w:pPr>
      <w:r w:rsidRPr="005E2EB6">
        <w:rPr>
          <w:color w:val="000000"/>
          <w:sz w:val="24"/>
          <w:szCs w:val="24"/>
        </w:rPr>
        <w:t>Preze</w:t>
      </w:r>
      <w:r>
        <w:rPr>
          <w:color w:val="000000"/>
          <w:sz w:val="24"/>
          <w:szCs w:val="24"/>
        </w:rPr>
        <w:t xml:space="preserve">nta Convenţie </w:t>
      </w:r>
      <w:r w:rsidRPr="005E2EB6">
        <w:rPr>
          <w:color w:val="000000"/>
          <w:sz w:val="24"/>
          <w:szCs w:val="24"/>
        </w:rPr>
        <w:t>se încheie între:</w:t>
      </w:r>
    </w:p>
    <w:p w:rsidR="0026781D" w:rsidRDefault="002A22BE" w:rsidP="00CD6618">
      <w:pPr>
        <w:pStyle w:val="yiv1947564302msonormal"/>
        <w:numPr>
          <w:ilvl w:val="0"/>
          <w:numId w:val="2"/>
        </w:numPr>
        <w:spacing w:before="0" w:beforeAutospacing="0" w:after="120" w:afterAutospacing="0" w:line="320" w:lineRule="atLeast"/>
        <w:rPr>
          <w:rFonts w:ascii="Times New Roman" w:hAnsi="Times New Roman"/>
        </w:rPr>
      </w:pPr>
      <w:r w:rsidRPr="0026781D">
        <w:rPr>
          <w:rFonts w:ascii="Times New Roman" w:hAnsi="Times New Roman"/>
        </w:rPr>
        <w:t>Facultatea de Ştiinţ</w:t>
      </w:r>
      <w:r w:rsidR="00A136AF" w:rsidRPr="0026781D">
        <w:rPr>
          <w:rFonts w:ascii="Times New Roman" w:hAnsi="Times New Roman"/>
        </w:rPr>
        <w:t xml:space="preserve">e </w:t>
      </w:r>
      <w:r w:rsidRPr="0026781D">
        <w:rPr>
          <w:rFonts w:ascii="Times New Roman" w:hAnsi="Times New Roman"/>
        </w:rPr>
        <w:t>Economice din cadrul Universităţ</w:t>
      </w:r>
      <w:r w:rsidR="00A136AF" w:rsidRPr="0026781D">
        <w:rPr>
          <w:rFonts w:ascii="Times New Roman" w:hAnsi="Times New Roman"/>
        </w:rPr>
        <w:t>ii „TIBISCUS” din Timişoara, denumită în continuare organizator de practică, reprezentată de Decan</w:t>
      </w:r>
      <w:r w:rsidR="00F12211" w:rsidRPr="0026781D">
        <w:rPr>
          <w:rFonts w:ascii="Times New Roman" w:hAnsi="Times New Roman"/>
        </w:rPr>
        <w:t xml:space="preserve">, </w:t>
      </w:r>
      <w:r w:rsidR="0026781D">
        <w:rPr>
          <w:rFonts w:ascii="Times New Roman" w:hAnsi="Times New Roman"/>
        </w:rPr>
        <w:t>do</w:t>
      </w:r>
      <w:r w:rsidR="00CD6618">
        <w:rPr>
          <w:rFonts w:ascii="Times New Roman" w:hAnsi="Times New Roman"/>
        </w:rPr>
        <w:t>mnul</w:t>
      </w:r>
      <w:r w:rsidR="0026781D">
        <w:rPr>
          <w:rFonts w:ascii="Times New Roman" w:hAnsi="Times New Roman"/>
        </w:rPr>
        <w:t xml:space="preserve"> </w:t>
      </w:r>
      <w:r w:rsidR="00CD6618">
        <w:rPr>
          <w:rFonts w:ascii="Times New Roman" w:hAnsi="Times New Roman"/>
        </w:rPr>
        <w:t>asist</w:t>
      </w:r>
      <w:r w:rsidR="0026781D" w:rsidRPr="00A428F2">
        <w:rPr>
          <w:rFonts w:ascii="Times New Roman" w:hAnsi="Times New Roman"/>
        </w:rPr>
        <w:t xml:space="preserve">. univ. dr. </w:t>
      </w:r>
      <w:r w:rsidR="00CD6618" w:rsidRPr="00CD6618">
        <w:rPr>
          <w:rFonts w:ascii="Times New Roman" w:hAnsi="Times New Roman"/>
        </w:rPr>
        <w:t xml:space="preserve">Asist. dr. </w:t>
      </w:r>
      <w:proofErr w:type="spellStart"/>
      <w:r w:rsidR="00CD6618" w:rsidRPr="00CD6618">
        <w:rPr>
          <w:rFonts w:ascii="Times New Roman" w:hAnsi="Times New Roman"/>
        </w:rPr>
        <w:t>Gordean</w:t>
      </w:r>
      <w:proofErr w:type="spellEnd"/>
      <w:r w:rsidR="00CD6618" w:rsidRPr="00CD6618">
        <w:rPr>
          <w:rFonts w:ascii="Times New Roman" w:hAnsi="Times New Roman"/>
        </w:rPr>
        <w:t xml:space="preserve"> </w:t>
      </w:r>
      <w:proofErr w:type="spellStart"/>
      <w:r w:rsidR="00CD6618" w:rsidRPr="00CD6618">
        <w:rPr>
          <w:rFonts w:ascii="Times New Roman" w:hAnsi="Times New Roman"/>
        </w:rPr>
        <w:t>Raoul</w:t>
      </w:r>
      <w:proofErr w:type="spellEnd"/>
      <w:r w:rsidR="00CD6618" w:rsidRPr="00CD6618">
        <w:rPr>
          <w:rFonts w:ascii="Times New Roman" w:hAnsi="Times New Roman"/>
        </w:rPr>
        <w:t xml:space="preserve"> Sabin</w:t>
      </w:r>
      <w:r w:rsidR="0026781D" w:rsidRPr="005E2EB6">
        <w:rPr>
          <w:rFonts w:ascii="Times New Roman" w:hAnsi="Times New Roman"/>
        </w:rPr>
        <w:t xml:space="preserve">, </w:t>
      </w:r>
    </w:p>
    <w:p w:rsidR="00A136AF" w:rsidRPr="0026781D" w:rsidRDefault="00A136AF" w:rsidP="00721E78">
      <w:pPr>
        <w:pStyle w:val="yiv1947564302msonormal"/>
        <w:numPr>
          <w:ilvl w:val="0"/>
          <w:numId w:val="2"/>
        </w:numPr>
        <w:spacing w:before="0" w:beforeAutospacing="0" w:after="120" w:afterAutospacing="0" w:line="320" w:lineRule="atLeast"/>
        <w:ind w:left="357" w:hanging="357"/>
        <w:rPr>
          <w:rFonts w:ascii="Times New Roman" w:hAnsi="Times New Roman"/>
        </w:rPr>
      </w:pPr>
      <w:r w:rsidRPr="0026781D">
        <w:rPr>
          <w:rFonts w:ascii="Times New Roman" w:hAnsi="Times New Roman"/>
        </w:rPr>
        <w:t xml:space="preserve">Societatea comercială, instituţie publică </w:t>
      </w:r>
      <w:r w:rsidRPr="0026781D">
        <w:rPr>
          <w:rFonts w:ascii="Times New Roman" w:hAnsi="Times New Roman"/>
          <w:bCs/>
        </w:rPr>
        <w:t xml:space="preserve">centrală ori </w:t>
      </w:r>
      <w:r w:rsidRPr="0026781D">
        <w:rPr>
          <w:rFonts w:ascii="Times New Roman" w:hAnsi="Times New Roman"/>
        </w:rPr>
        <w:t xml:space="preserve">locală, persoana juridică, organizaţia neguvernamentală </w:t>
      </w:r>
    </w:p>
    <w:p w:rsidR="00721E78" w:rsidRDefault="00A136AF" w:rsidP="00721E78">
      <w:pPr>
        <w:pStyle w:val="yiv1947564302msonormal"/>
        <w:spacing w:before="0" w:beforeAutospacing="0" w:after="0" w:afterAutospacing="0" w:line="360" w:lineRule="auto"/>
        <w:ind w:left="360" w:firstLine="0"/>
        <w:rPr>
          <w:rFonts w:ascii="Times New Roman" w:hAnsi="Times New Roman"/>
        </w:rPr>
      </w:pPr>
      <w:r w:rsidRPr="005E2EB6">
        <w:rPr>
          <w:rFonts w:ascii="Times New Roman" w:hAnsi="Times New Roman"/>
        </w:rPr>
        <w:t>...............................................................................................................................................................................................................................................................................</w:t>
      </w:r>
      <w:r>
        <w:rPr>
          <w:rFonts w:ascii="Times New Roman" w:hAnsi="Times New Roman"/>
        </w:rPr>
        <w:t>...................</w:t>
      </w:r>
    </w:p>
    <w:p w:rsidR="00721E78" w:rsidRDefault="00721E78" w:rsidP="00721E78">
      <w:pPr>
        <w:pStyle w:val="yiv1947564302msonormal"/>
        <w:spacing w:before="0" w:beforeAutospacing="0" w:after="0" w:afterAutospacing="0" w:line="360" w:lineRule="auto"/>
        <w:ind w:left="360" w:firstLine="0"/>
        <w:rPr>
          <w:rFonts w:ascii="Times New Roman" w:hAnsi="Times New Roman"/>
        </w:rPr>
      </w:pPr>
    </w:p>
    <w:p w:rsidR="00721E78" w:rsidRDefault="00A136AF" w:rsidP="00A136AF">
      <w:pPr>
        <w:pStyle w:val="yiv1947564302msonormal"/>
        <w:spacing w:before="0" w:beforeAutospacing="0" w:after="0" w:afterAutospacing="0" w:line="320" w:lineRule="atLeast"/>
        <w:ind w:left="360" w:firstLine="0"/>
        <w:rPr>
          <w:rFonts w:ascii="Times New Roman" w:hAnsi="Times New Roman"/>
          <w:color w:val="000000"/>
        </w:rPr>
      </w:pPr>
      <w:r w:rsidRPr="005E2EB6">
        <w:rPr>
          <w:rFonts w:ascii="Times New Roman" w:hAnsi="Times New Roman"/>
        </w:rPr>
        <w:t xml:space="preserve">denumită în continuare </w:t>
      </w:r>
      <w:r w:rsidRPr="009D0091">
        <w:rPr>
          <w:rFonts w:ascii="Times New Roman" w:hAnsi="Times New Roman"/>
          <w:b/>
          <w:bCs/>
        </w:rPr>
        <w:t>partener de practică</w:t>
      </w:r>
      <w:r w:rsidRPr="005E2EB6">
        <w:rPr>
          <w:rFonts w:ascii="Times New Roman" w:hAnsi="Times New Roman"/>
          <w:bCs/>
        </w:rPr>
        <w:t>, r</w:t>
      </w:r>
      <w:r w:rsidRPr="005E2EB6">
        <w:rPr>
          <w:rFonts w:ascii="Times New Roman" w:hAnsi="Times New Roman"/>
        </w:rPr>
        <w:t>eprezentată de (numele şi calitatea)</w:t>
      </w:r>
      <w:r w:rsidRPr="005E2EB6">
        <w:rPr>
          <w:rFonts w:ascii="Times New Roman" w:hAnsi="Times New Roman"/>
          <w:color w:val="000000"/>
        </w:rPr>
        <w:t xml:space="preserve"> dl/dna </w:t>
      </w:r>
    </w:p>
    <w:p w:rsidR="00A136AF" w:rsidRDefault="00A136AF" w:rsidP="00721E78">
      <w:pPr>
        <w:pStyle w:val="yiv1947564302msonormal"/>
        <w:spacing w:before="120" w:beforeAutospacing="0" w:after="120" w:afterAutospacing="0" w:line="320" w:lineRule="atLeast"/>
        <w:ind w:left="357" w:firstLine="0"/>
        <w:rPr>
          <w:rFonts w:ascii="Times New Roman" w:hAnsi="Times New Roman"/>
          <w:color w:val="000000"/>
        </w:rPr>
      </w:pPr>
      <w:r w:rsidRPr="005E2EB6">
        <w:rPr>
          <w:rFonts w:ascii="Times New Roman" w:hAnsi="Times New Roman"/>
          <w:color w:val="000000"/>
        </w:rPr>
        <w:t>.................................................................................</w:t>
      </w:r>
    </w:p>
    <w:p w:rsidR="00A136AF" w:rsidRPr="005E2EB6" w:rsidRDefault="00A136AF" w:rsidP="00A136AF">
      <w:pPr>
        <w:shd w:val="clear" w:color="auto" w:fill="FFFFFF"/>
        <w:autoSpaceDE w:val="0"/>
        <w:autoSpaceDN w:val="0"/>
        <w:adjustRightInd w:val="0"/>
        <w:spacing w:line="320" w:lineRule="atLeast"/>
        <w:rPr>
          <w:sz w:val="24"/>
          <w:szCs w:val="24"/>
        </w:rPr>
      </w:pPr>
      <w:r w:rsidRPr="005E2EB6">
        <w:rPr>
          <w:color w:val="000000"/>
          <w:sz w:val="24"/>
          <w:szCs w:val="24"/>
        </w:rPr>
        <w:t>Adresa partenerului de practică/</w:t>
      </w:r>
      <w:r w:rsidRPr="005E2EB6">
        <w:rPr>
          <w:sz w:val="24"/>
          <w:szCs w:val="24"/>
        </w:rPr>
        <w:t xml:space="preserve">entităţii colaboratoare: </w:t>
      </w:r>
    </w:p>
    <w:p w:rsidR="00A136AF" w:rsidRPr="005E2EB6" w:rsidRDefault="00A136AF" w:rsidP="00A136AF">
      <w:pPr>
        <w:shd w:val="clear" w:color="auto" w:fill="FFFFFF"/>
        <w:autoSpaceDE w:val="0"/>
        <w:autoSpaceDN w:val="0"/>
        <w:adjustRightInd w:val="0"/>
        <w:spacing w:line="320" w:lineRule="atLeast"/>
        <w:rPr>
          <w:sz w:val="24"/>
          <w:szCs w:val="24"/>
        </w:rPr>
      </w:pPr>
      <w:r w:rsidRPr="005E2EB6">
        <w:rPr>
          <w:color w:val="000000"/>
          <w:sz w:val="24"/>
          <w:szCs w:val="24"/>
        </w:rPr>
        <w:t>................................................................................................................................................................................................................................................................................................</w:t>
      </w:r>
      <w:r>
        <w:rPr>
          <w:color w:val="000000"/>
          <w:sz w:val="24"/>
          <w:szCs w:val="24"/>
        </w:rPr>
        <w:t>..............</w:t>
      </w:r>
    </w:p>
    <w:p w:rsidR="00A136AF" w:rsidRPr="005E2EB6" w:rsidRDefault="00A136AF" w:rsidP="00A136AF">
      <w:pPr>
        <w:shd w:val="clear" w:color="auto" w:fill="FFFFFF"/>
        <w:autoSpaceDE w:val="0"/>
        <w:autoSpaceDN w:val="0"/>
        <w:adjustRightInd w:val="0"/>
        <w:spacing w:line="320" w:lineRule="atLeast"/>
        <w:rPr>
          <w:color w:val="000000"/>
          <w:sz w:val="24"/>
          <w:szCs w:val="24"/>
        </w:rPr>
      </w:pPr>
      <w:r w:rsidRPr="005E2EB6">
        <w:rPr>
          <w:bCs/>
          <w:color w:val="000000"/>
          <w:sz w:val="24"/>
          <w:szCs w:val="24"/>
        </w:rPr>
        <w:t>email:</w:t>
      </w:r>
      <w:r w:rsidRPr="005E2EB6">
        <w:rPr>
          <w:color w:val="000000"/>
          <w:sz w:val="24"/>
          <w:szCs w:val="24"/>
        </w:rPr>
        <w:t>............................</w:t>
      </w:r>
      <w:r w:rsidR="00F12211">
        <w:rPr>
          <w:color w:val="000000"/>
          <w:sz w:val="24"/>
          <w:szCs w:val="24"/>
        </w:rPr>
        <w:t>...................................................</w:t>
      </w:r>
      <w:r w:rsidRPr="005E2EB6">
        <w:rPr>
          <w:color w:val="000000"/>
          <w:sz w:val="24"/>
          <w:szCs w:val="24"/>
        </w:rPr>
        <w:t>.........</w:t>
      </w:r>
      <w:r w:rsidRPr="005E2EB6">
        <w:rPr>
          <w:bCs/>
          <w:color w:val="000000"/>
          <w:sz w:val="24"/>
          <w:szCs w:val="24"/>
        </w:rPr>
        <w:t>.telefon:</w:t>
      </w:r>
      <w:r w:rsidRPr="005E2EB6">
        <w:rPr>
          <w:color w:val="000000"/>
          <w:sz w:val="24"/>
          <w:szCs w:val="24"/>
        </w:rPr>
        <w:t>.......................</w:t>
      </w:r>
      <w:r w:rsidR="00F12211">
        <w:rPr>
          <w:color w:val="000000"/>
          <w:sz w:val="24"/>
          <w:szCs w:val="24"/>
        </w:rPr>
        <w:t>................</w:t>
      </w:r>
    </w:p>
    <w:p w:rsidR="00A136AF" w:rsidRPr="005E2EB6" w:rsidRDefault="00F12211" w:rsidP="00721E78">
      <w:pPr>
        <w:shd w:val="clear" w:color="auto" w:fill="FFFFFF"/>
        <w:autoSpaceDE w:val="0"/>
        <w:autoSpaceDN w:val="0"/>
        <w:adjustRightInd w:val="0"/>
        <w:spacing w:line="320" w:lineRule="atLeast"/>
        <w:rPr>
          <w:color w:val="000000"/>
          <w:sz w:val="24"/>
          <w:szCs w:val="24"/>
        </w:rPr>
      </w:pPr>
      <w:r w:rsidRPr="00721E78">
        <w:rPr>
          <w:b/>
          <w:color w:val="000000"/>
          <w:sz w:val="24"/>
          <w:szCs w:val="24"/>
        </w:rPr>
        <w:t>3.</w:t>
      </w:r>
      <w:r>
        <w:rPr>
          <w:color w:val="000000"/>
          <w:sz w:val="24"/>
          <w:szCs w:val="24"/>
        </w:rPr>
        <w:t xml:space="preserve"> Student</w:t>
      </w:r>
      <w:r w:rsidR="00A136AF" w:rsidRPr="005E2EB6">
        <w:rPr>
          <w:color w:val="000000"/>
          <w:sz w:val="24"/>
          <w:szCs w:val="24"/>
        </w:rPr>
        <w:t xml:space="preserve">, </w:t>
      </w:r>
    </w:p>
    <w:p w:rsidR="00A136AF" w:rsidRPr="005E2EB6" w:rsidRDefault="00A136AF" w:rsidP="00A136AF">
      <w:pPr>
        <w:shd w:val="clear" w:color="auto" w:fill="FFFFFF"/>
        <w:autoSpaceDE w:val="0"/>
        <w:autoSpaceDN w:val="0"/>
        <w:adjustRightInd w:val="0"/>
        <w:spacing w:line="320" w:lineRule="atLeast"/>
        <w:rPr>
          <w:color w:val="000000"/>
          <w:sz w:val="24"/>
          <w:szCs w:val="24"/>
        </w:rPr>
      </w:pPr>
      <w:r w:rsidRPr="005E2EB6">
        <w:rPr>
          <w:color w:val="000000"/>
          <w:sz w:val="24"/>
          <w:szCs w:val="24"/>
        </w:rPr>
        <w:t>Dl/Dna...........................................................................................................................................</w:t>
      </w:r>
    </w:p>
    <w:p w:rsidR="00A136AF" w:rsidRPr="005E2EB6" w:rsidRDefault="00A136AF" w:rsidP="00A136AF">
      <w:pPr>
        <w:shd w:val="clear" w:color="auto" w:fill="FFFFFF"/>
        <w:autoSpaceDE w:val="0"/>
        <w:autoSpaceDN w:val="0"/>
        <w:adjustRightInd w:val="0"/>
        <w:spacing w:line="320" w:lineRule="atLeast"/>
        <w:jc w:val="both"/>
        <w:rPr>
          <w:sz w:val="24"/>
          <w:szCs w:val="24"/>
        </w:rPr>
      </w:pPr>
      <w:r w:rsidRPr="005E2EB6">
        <w:rPr>
          <w:color w:val="000000"/>
          <w:sz w:val="24"/>
          <w:szCs w:val="24"/>
        </w:rPr>
        <w:t>denumit în continuare practicant, identificat cu CNP ........................................</w:t>
      </w:r>
      <w:r>
        <w:rPr>
          <w:color w:val="000000"/>
          <w:sz w:val="24"/>
          <w:szCs w:val="24"/>
        </w:rPr>
        <w:t>............</w:t>
      </w:r>
      <w:r w:rsidRPr="005E2EB6">
        <w:rPr>
          <w:color w:val="000000"/>
          <w:sz w:val="24"/>
          <w:szCs w:val="24"/>
        </w:rPr>
        <w:t>înscris la Univ</w:t>
      </w:r>
      <w:r w:rsidR="002A22BE">
        <w:rPr>
          <w:color w:val="000000"/>
          <w:sz w:val="24"/>
          <w:szCs w:val="24"/>
        </w:rPr>
        <w:t>ersitatea ”TIBISCUS” din Timiş</w:t>
      </w:r>
      <w:r>
        <w:rPr>
          <w:color w:val="000000"/>
          <w:sz w:val="24"/>
          <w:szCs w:val="24"/>
        </w:rPr>
        <w:t>oara</w:t>
      </w:r>
      <w:r w:rsidRPr="005E2EB6">
        <w:rPr>
          <w:color w:val="000000"/>
          <w:sz w:val="24"/>
          <w:szCs w:val="24"/>
        </w:rPr>
        <w:t xml:space="preserve">, Facultatea de </w:t>
      </w:r>
      <w:r w:rsidR="002A22BE">
        <w:rPr>
          <w:color w:val="000000"/>
          <w:sz w:val="24"/>
          <w:szCs w:val="24"/>
        </w:rPr>
        <w:t>Ştiinţ</w:t>
      </w:r>
      <w:r>
        <w:rPr>
          <w:color w:val="000000"/>
          <w:sz w:val="24"/>
          <w:szCs w:val="24"/>
        </w:rPr>
        <w:t>e Economice</w:t>
      </w:r>
      <w:r w:rsidRPr="005E2EB6">
        <w:rPr>
          <w:color w:val="000000"/>
          <w:sz w:val="24"/>
          <w:szCs w:val="24"/>
        </w:rPr>
        <w:t>, f</w:t>
      </w:r>
      <w:r w:rsidR="0026781D">
        <w:rPr>
          <w:color w:val="000000"/>
          <w:sz w:val="24"/>
          <w:szCs w:val="24"/>
        </w:rPr>
        <w:t xml:space="preserve">orma de </w:t>
      </w:r>
      <w:r w:rsidR="0026781D" w:rsidRPr="005E2EB6">
        <w:rPr>
          <w:color w:val="000000"/>
          <w:sz w:val="24"/>
          <w:szCs w:val="24"/>
        </w:rPr>
        <w:t>f</w:t>
      </w:r>
      <w:r w:rsidR="0026781D">
        <w:rPr>
          <w:color w:val="000000"/>
          <w:sz w:val="24"/>
          <w:szCs w:val="24"/>
        </w:rPr>
        <w:t>orma de învăţământ cu frecvență (IF)</w:t>
      </w:r>
      <w:r w:rsidRPr="005E2EB6">
        <w:rPr>
          <w:color w:val="000000"/>
          <w:sz w:val="24"/>
          <w:szCs w:val="24"/>
        </w:rPr>
        <w:t>, în anul univers</w:t>
      </w:r>
      <w:r w:rsidR="0067772F">
        <w:rPr>
          <w:color w:val="000000"/>
          <w:sz w:val="24"/>
          <w:szCs w:val="24"/>
        </w:rPr>
        <w:t xml:space="preserve">itar </w:t>
      </w:r>
      <w:r w:rsidR="0067772F" w:rsidRPr="0026781D">
        <w:rPr>
          <w:b/>
          <w:color w:val="000000"/>
          <w:sz w:val="24"/>
          <w:szCs w:val="24"/>
        </w:rPr>
        <w:t>201</w:t>
      </w:r>
      <w:r w:rsidR="00CD6618">
        <w:rPr>
          <w:b/>
          <w:color w:val="000000"/>
          <w:sz w:val="24"/>
          <w:szCs w:val="24"/>
        </w:rPr>
        <w:t>8</w:t>
      </w:r>
      <w:r w:rsidR="0067772F" w:rsidRPr="0026781D">
        <w:rPr>
          <w:b/>
          <w:color w:val="000000"/>
          <w:sz w:val="24"/>
          <w:szCs w:val="24"/>
        </w:rPr>
        <w:t>-201</w:t>
      </w:r>
      <w:r w:rsidR="00CD6618">
        <w:rPr>
          <w:b/>
          <w:color w:val="000000"/>
          <w:sz w:val="24"/>
          <w:szCs w:val="24"/>
        </w:rPr>
        <w:t>9</w:t>
      </w:r>
      <w:r w:rsidR="00A428F2">
        <w:rPr>
          <w:color w:val="000000"/>
          <w:sz w:val="24"/>
          <w:szCs w:val="24"/>
        </w:rPr>
        <w:t xml:space="preserve">, specializarea </w:t>
      </w:r>
      <w:r w:rsidR="00A428F2" w:rsidRPr="0026781D">
        <w:rPr>
          <w:b/>
          <w:color w:val="000000"/>
          <w:sz w:val="24"/>
          <w:szCs w:val="24"/>
          <w:u w:val="single"/>
        </w:rPr>
        <w:t>CIG</w:t>
      </w:r>
      <w:r w:rsidRPr="005E2EB6">
        <w:rPr>
          <w:color w:val="000000"/>
          <w:sz w:val="24"/>
          <w:szCs w:val="24"/>
        </w:rPr>
        <w:t xml:space="preserve"> email:..........................</w:t>
      </w:r>
      <w:r w:rsidR="00F12211">
        <w:rPr>
          <w:color w:val="000000"/>
          <w:sz w:val="24"/>
          <w:szCs w:val="24"/>
        </w:rPr>
        <w:t>.................................................</w:t>
      </w:r>
      <w:r w:rsidRPr="005E2EB6">
        <w:rPr>
          <w:color w:val="000000"/>
          <w:sz w:val="24"/>
          <w:szCs w:val="24"/>
        </w:rPr>
        <w:t>....., telefon:..................................</w:t>
      </w:r>
    </w:p>
    <w:p w:rsidR="00A136AF" w:rsidRPr="005E2EB6" w:rsidRDefault="00A136AF" w:rsidP="00A136AF">
      <w:pPr>
        <w:pStyle w:val="Heading2"/>
        <w:spacing w:line="320" w:lineRule="atLeast"/>
        <w:rPr>
          <w:rFonts w:ascii="Times New Roman" w:hAnsi="Times New Roman" w:cs="Times New Roman"/>
          <w:sz w:val="24"/>
          <w:szCs w:val="24"/>
        </w:rPr>
      </w:pPr>
      <w:bookmarkStart w:id="0" w:name="_Toc307565487"/>
      <w:r w:rsidRPr="005E2EB6">
        <w:rPr>
          <w:rFonts w:ascii="Times New Roman" w:hAnsi="Times New Roman" w:cs="Times New Roman"/>
          <w:sz w:val="24"/>
          <w:szCs w:val="24"/>
        </w:rPr>
        <w:t>Art. 1: Obiectul Convenţiei</w:t>
      </w:r>
      <w:bookmarkEnd w:id="0"/>
    </w:p>
    <w:p w:rsidR="00A136AF" w:rsidRPr="005E2EB6" w:rsidRDefault="00A136AF" w:rsidP="00A136AF">
      <w:pPr>
        <w:shd w:val="clear" w:color="auto" w:fill="FFFFFF"/>
        <w:autoSpaceDE w:val="0"/>
        <w:autoSpaceDN w:val="0"/>
        <w:adjustRightInd w:val="0"/>
        <w:spacing w:line="320" w:lineRule="atLeast"/>
        <w:ind w:firstLine="741"/>
        <w:jc w:val="both"/>
        <w:rPr>
          <w:color w:val="000000"/>
          <w:sz w:val="24"/>
          <w:szCs w:val="24"/>
        </w:rPr>
      </w:pPr>
      <w:r>
        <w:rPr>
          <w:color w:val="000000"/>
          <w:sz w:val="24"/>
          <w:szCs w:val="24"/>
        </w:rPr>
        <w:t>1) Convenţia</w:t>
      </w:r>
      <w:r w:rsidRPr="005E2EB6">
        <w:rPr>
          <w:color w:val="000000"/>
          <w:sz w:val="24"/>
          <w:szCs w:val="24"/>
        </w:rPr>
        <w:t xml:space="preserve"> stabileşte cadrul în care se organizează şi se desfăşoară stagiul de practică în vederea consolidării cunoştinţelor teoretice şi pentru formarea abilităţilor, spre a le aplica în concordanţă cu specializarea pentru care se instruieşte practicantul.</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2) Stagiul de practică este realizat de practicant în vederea dobândirii competenţelor profesionale menţionate în portofoliul de practică, parte integrantă a prezentei Convenţii-Cadru.</w:t>
      </w:r>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3) Modalităţile de derulare şi conţinutul stagiului de pregătire practică sunt desc</w:t>
      </w:r>
      <w:r>
        <w:rPr>
          <w:color w:val="000000"/>
          <w:sz w:val="24"/>
          <w:szCs w:val="24"/>
        </w:rPr>
        <w:t>rise în prezenta Convenţie</w:t>
      </w:r>
      <w:r w:rsidRPr="005E2EB6">
        <w:rPr>
          <w:color w:val="000000"/>
          <w:sz w:val="24"/>
          <w:szCs w:val="24"/>
        </w:rPr>
        <w:t xml:space="preserve"> şi în portofoliul de practică cuprins în a</w:t>
      </w:r>
      <w:r>
        <w:rPr>
          <w:color w:val="000000"/>
          <w:sz w:val="24"/>
          <w:szCs w:val="24"/>
        </w:rPr>
        <w:t>nexa la prezenta Convenţie</w:t>
      </w:r>
      <w:r w:rsidRPr="005E2EB6">
        <w:rPr>
          <w:color w:val="000000"/>
          <w:sz w:val="24"/>
          <w:szCs w:val="24"/>
        </w:rPr>
        <w:t>.</w:t>
      </w:r>
    </w:p>
    <w:p w:rsidR="00A136AF" w:rsidRPr="005E2EB6" w:rsidRDefault="00A136AF" w:rsidP="00A136AF">
      <w:pPr>
        <w:pStyle w:val="Heading2"/>
        <w:spacing w:line="320" w:lineRule="atLeast"/>
        <w:jc w:val="both"/>
        <w:rPr>
          <w:rFonts w:ascii="Times New Roman" w:hAnsi="Times New Roman" w:cs="Times New Roman"/>
          <w:sz w:val="24"/>
          <w:szCs w:val="24"/>
        </w:rPr>
      </w:pPr>
      <w:bookmarkStart w:id="1" w:name="_Toc307565488"/>
      <w:r w:rsidRPr="005E2EB6">
        <w:rPr>
          <w:rFonts w:ascii="Times New Roman" w:hAnsi="Times New Roman" w:cs="Times New Roman"/>
          <w:sz w:val="24"/>
          <w:szCs w:val="24"/>
        </w:rPr>
        <w:t>Art. 2: Statutul practicantului</w:t>
      </w:r>
      <w:bookmarkEnd w:id="1"/>
    </w:p>
    <w:p w:rsidR="00A136AF" w:rsidRPr="005E2EB6" w:rsidRDefault="00A136AF" w:rsidP="00A136AF">
      <w:pPr>
        <w:shd w:val="clear" w:color="auto" w:fill="FFFFFF"/>
        <w:autoSpaceDE w:val="0"/>
        <w:autoSpaceDN w:val="0"/>
        <w:adjustRightInd w:val="0"/>
        <w:spacing w:line="320" w:lineRule="atLeast"/>
        <w:ind w:firstLine="741"/>
        <w:jc w:val="both"/>
        <w:rPr>
          <w:sz w:val="24"/>
          <w:szCs w:val="24"/>
        </w:rPr>
      </w:pPr>
      <w:r w:rsidRPr="005E2EB6">
        <w:rPr>
          <w:color w:val="000000"/>
          <w:sz w:val="24"/>
          <w:szCs w:val="24"/>
        </w:rPr>
        <w:t>Practicantul rămâne, pe toată durata stagiului de pregă</w:t>
      </w:r>
      <w:r>
        <w:rPr>
          <w:color w:val="000000"/>
          <w:sz w:val="24"/>
          <w:szCs w:val="24"/>
        </w:rPr>
        <w:t>tire practică, student</w:t>
      </w:r>
      <w:r w:rsidRPr="005E2EB6">
        <w:rPr>
          <w:color w:val="000000"/>
          <w:sz w:val="24"/>
          <w:szCs w:val="24"/>
        </w:rPr>
        <w:t xml:space="preserve"> al </w:t>
      </w:r>
      <w:r>
        <w:rPr>
          <w:color w:val="000000"/>
          <w:sz w:val="24"/>
          <w:szCs w:val="24"/>
        </w:rPr>
        <w:t>instituţiei</w:t>
      </w:r>
      <w:r w:rsidRPr="005E2EB6">
        <w:rPr>
          <w:color w:val="000000"/>
          <w:sz w:val="24"/>
          <w:szCs w:val="24"/>
        </w:rPr>
        <w:t xml:space="preserve"> de învăţământ superior care funcţionează potrivit legii.</w:t>
      </w:r>
    </w:p>
    <w:p w:rsidR="00A136AF" w:rsidRPr="005E2EB6" w:rsidRDefault="00A136AF" w:rsidP="00A136AF">
      <w:pPr>
        <w:pStyle w:val="Heading2"/>
        <w:spacing w:line="320" w:lineRule="atLeast"/>
        <w:rPr>
          <w:rFonts w:ascii="Times New Roman" w:hAnsi="Times New Roman" w:cs="Times New Roman"/>
          <w:sz w:val="24"/>
          <w:szCs w:val="24"/>
        </w:rPr>
      </w:pPr>
      <w:bookmarkStart w:id="2" w:name="_Toc307565489"/>
      <w:r w:rsidRPr="005E2EB6">
        <w:rPr>
          <w:rFonts w:ascii="Times New Roman" w:hAnsi="Times New Roman" w:cs="Times New Roman"/>
          <w:sz w:val="24"/>
          <w:szCs w:val="24"/>
        </w:rPr>
        <w:lastRenderedPageBreak/>
        <w:t>Art. 3: Durata şi perioada desfăşurării stagiului de practică</w:t>
      </w:r>
      <w:bookmarkEnd w:id="2"/>
    </w:p>
    <w:p w:rsidR="00A136AF" w:rsidRPr="005E2EB6" w:rsidRDefault="00A136AF" w:rsidP="00A136AF">
      <w:pPr>
        <w:shd w:val="clear" w:color="auto" w:fill="FFFFFF"/>
        <w:autoSpaceDE w:val="0"/>
        <w:autoSpaceDN w:val="0"/>
        <w:adjustRightInd w:val="0"/>
        <w:spacing w:line="320" w:lineRule="atLeast"/>
        <w:ind w:firstLine="741"/>
        <w:rPr>
          <w:sz w:val="24"/>
          <w:szCs w:val="24"/>
        </w:rPr>
      </w:pPr>
      <w:r w:rsidRPr="005E2EB6">
        <w:rPr>
          <w:color w:val="000000"/>
          <w:sz w:val="24"/>
          <w:szCs w:val="24"/>
        </w:rPr>
        <w:t xml:space="preserve">1) Stagiul de practică va avea durata </w:t>
      </w:r>
      <w:r w:rsidRPr="005E2EB6">
        <w:rPr>
          <w:sz w:val="24"/>
          <w:szCs w:val="24"/>
        </w:rPr>
        <w:t xml:space="preserve">de </w:t>
      </w:r>
      <w:r w:rsidR="009D0091" w:rsidRPr="009D0091">
        <w:rPr>
          <w:b/>
          <w:sz w:val="24"/>
          <w:szCs w:val="24"/>
        </w:rPr>
        <w:t>84 ore</w:t>
      </w:r>
      <w:r w:rsidR="009D0091">
        <w:rPr>
          <w:sz w:val="24"/>
          <w:szCs w:val="24"/>
        </w:rPr>
        <w:t>, timpul de lucrul și orarul fiind flexibile</w:t>
      </w:r>
    </w:p>
    <w:p w:rsidR="00A136AF" w:rsidRPr="009D0091" w:rsidRDefault="00A136AF" w:rsidP="00A136AF">
      <w:pPr>
        <w:spacing w:line="320" w:lineRule="atLeast"/>
        <w:ind w:firstLine="741"/>
        <w:jc w:val="both"/>
        <w:rPr>
          <w:b/>
          <w:sz w:val="24"/>
          <w:szCs w:val="24"/>
        </w:rPr>
      </w:pPr>
      <w:r w:rsidRPr="005E2EB6">
        <w:rPr>
          <w:sz w:val="24"/>
          <w:szCs w:val="24"/>
        </w:rPr>
        <w:t>2) Perioada desfăşurării stadiului de practică este d</w:t>
      </w:r>
      <w:r w:rsidR="00F12211">
        <w:rPr>
          <w:sz w:val="24"/>
          <w:szCs w:val="24"/>
        </w:rPr>
        <w:t>in data de</w:t>
      </w:r>
      <w:r w:rsidR="009D0091">
        <w:rPr>
          <w:sz w:val="24"/>
          <w:szCs w:val="24"/>
        </w:rPr>
        <w:t xml:space="preserve"> </w:t>
      </w:r>
      <w:r w:rsidR="009D0091" w:rsidRPr="009D0091">
        <w:rPr>
          <w:b/>
          <w:sz w:val="24"/>
          <w:szCs w:val="24"/>
        </w:rPr>
        <w:t>1</w:t>
      </w:r>
      <w:r w:rsidR="00CD6618">
        <w:rPr>
          <w:b/>
          <w:sz w:val="24"/>
          <w:szCs w:val="24"/>
        </w:rPr>
        <w:t>8</w:t>
      </w:r>
      <w:r w:rsidR="009D0091" w:rsidRPr="009D0091">
        <w:rPr>
          <w:b/>
          <w:sz w:val="24"/>
          <w:szCs w:val="24"/>
        </w:rPr>
        <w:t>.02.201</w:t>
      </w:r>
      <w:r w:rsidR="00CD6618">
        <w:rPr>
          <w:b/>
          <w:sz w:val="24"/>
          <w:szCs w:val="24"/>
        </w:rPr>
        <w:t>9</w:t>
      </w:r>
      <w:r w:rsidR="009D0091">
        <w:rPr>
          <w:sz w:val="24"/>
          <w:szCs w:val="24"/>
        </w:rPr>
        <w:t xml:space="preserve"> </w:t>
      </w:r>
      <w:r w:rsidRPr="005E2EB6">
        <w:rPr>
          <w:sz w:val="24"/>
          <w:szCs w:val="24"/>
        </w:rPr>
        <w:t>până la</w:t>
      </w:r>
      <w:r w:rsidR="00F12211">
        <w:rPr>
          <w:sz w:val="24"/>
          <w:szCs w:val="24"/>
        </w:rPr>
        <w:t xml:space="preserve"> data de</w:t>
      </w:r>
      <w:r w:rsidR="009D0091">
        <w:rPr>
          <w:sz w:val="24"/>
          <w:szCs w:val="24"/>
        </w:rPr>
        <w:t xml:space="preserve"> </w:t>
      </w:r>
      <w:r w:rsidR="009D0091" w:rsidRPr="009D0091">
        <w:rPr>
          <w:b/>
          <w:sz w:val="24"/>
          <w:szCs w:val="24"/>
        </w:rPr>
        <w:t>2</w:t>
      </w:r>
      <w:r w:rsidR="00CD6618">
        <w:rPr>
          <w:b/>
          <w:sz w:val="24"/>
          <w:szCs w:val="24"/>
        </w:rPr>
        <w:t>6</w:t>
      </w:r>
      <w:r w:rsidR="009D0091" w:rsidRPr="009D0091">
        <w:rPr>
          <w:b/>
          <w:sz w:val="24"/>
          <w:szCs w:val="24"/>
        </w:rPr>
        <w:t>.05.201</w:t>
      </w:r>
      <w:r w:rsidR="00CD6618">
        <w:rPr>
          <w:b/>
          <w:sz w:val="24"/>
          <w:szCs w:val="24"/>
        </w:rPr>
        <w:t>9</w:t>
      </w:r>
      <w:bookmarkStart w:id="3" w:name="_GoBack"/>
      <w:bookmarkEnd w:id="3"/>
    </w:p>
    <w:p w:rsidR="00A136AF" w:rsidRPr="005E2EB6" w:rsidRDefault="009D0091" w:rsidP="00A136AF">
      <w:pPr>
        <w:pStyle w:val="Heading2"/>
        <w:spacing w:line="320" w:lineRule="atLeast"/>
        <w:jc w:val="both"/>
        <w:rPr>
          <w:rFonts w:ascii="Times New Roman" w:hAnsi="Times New Roman" w:cs="Times New Roman"/>
          <w:sz w:val="24"/>
          <w:szCs w:val="24"/>
        </w:rPr>
      </w:pPr>
      <w:bookmarkStart w:id="4" w:name="_Toc307565492"/>
      <w:r>
        <w:rPr>
          <w:rFonts w:ascii="Times New Roman" w:hAnsi="Times New Roman" w:cs="Times New Roman"/>
          <w:sz w:val="24"/>
          <w:szCs w:val="24"/>
        </w:rPr>
        <w:t>Art. 4</w:t>
      </w:r>
      <w:r w:rsidR="00A136AF" w:rsidRPr="005E2EB6">
        <w:rPr>
          <w:rFonts w:ascii="Times New Roman" w:hAnsi="Times New Roman" w:cs="Times New Roman"/>
          <w:sz w:val="24"/>
          <w:szCs w:val="24"/>
        </w:rPr>
        <w:t>: Responsabilităţile practicantului</w:t>
      </w:r>
      <w:bookmarkEnd w:id="4"/>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 xml:space="preserve">1) Practicantul are obligaţia ca pe durata </w:t>
      </w:r>
      <w:r w:rsidR="006D6B98">
        <w:rPr>
          <w:color w:val="000000"/>
          <w:sz w:val="24"/>
          <w:szCs w:val="24"/>
        </w:rPr>
        <w:t>derulării stagiului de practică</w:t>
      </w:r>
      <w:r w:rsidRPr="005E2EB6">
        <w:rPr>
          <w:color w:val="000000"/>
          <w:sz w:val="24"/>
          <w:szCs w:val="24"/>
        </w:rPr>
        <w:t xml:space="preserve"> să respecte programul de lucru stabilit şi să execute activităţile specificate de tutore în conformitate cu portofoliul de practică, în condiţiile respectării cadrului legal cu privire la volumul şi dificultatea acestora.</w:t>
      </w:r>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 xml:space="preserve">2) Pe durata stagiului, practicantul respectă regulamentul de ordine interioară al partenerului de practică. </w:t>
      </w:r>
      <w:r w:rsidRPr="005E2EB6">
        <w:rPr>
          <w:sz w:val="24"/>
          <w:szCs w:val="24"/>
        </w:rPr>
        <w:t>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3) Practicantul are obligaţia de a respecta normele de securitate şi sănătate în muncă pe care şi le-a însuşit de la reprezentantul partenerului de practică înainte de începerea stagiului de practică.</w:t>
      </w:r>
    </w:p>
    <w:p w:rsidR="00A136AF" w:rsidRPr="005E2EB6" w:rsidRDefault="00A136AF" w:rsidP="00A136AF">
      <w:pPr>
        <w:shd w:val="clear" w:color="auto" w:fill="FFFFFF"/>
        <w:autoSpaceDE w:val="0"/>
        <w:autoSpaceDN w:val="0"/>
        <w:adjustRightInd w:val="0"/>
        <w:spacing w:line="320" w:lineRule="atLeast"/>
        <w:ind w:firstLine="684"/>
        <w:jc w:val="both"/>
        <w:rPr>
          <w:color w:val="000000"/>
          <w:sz w:val="24"/>
          <w:szCs w:val="24"/>
        </w:rPr>
      </w:pPr>
      <w:r w:rsidRPr="005E2EB6">
        <w:rPr>
          <w:color w:val="000000"/>
          <w:sz w:val="24"/>
          <w:szCs w:val="24"/>
        </w:rPr>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A136AF" w:rsidRPr="005E2EB6" w:rsidRDefault="009D0091" w:rsidP="00A136AF">
      <w:pPr>
        <w:pStyle w:val="Heading2"/>
        <w:spacing w:line="320" w:lineRule="atLeast"/>
        <w:rPr>
          <w:rFonts w:ascii="Times New Roman" w:hAnsi="Times New Roman" w:cs="Times New Roman"/>
          <w:sz w:val="24"/>
          <w:szCs w:val="24"/>
        </w:rPr>
      </w:pPr>
      <w:bookmarkStart w:id="5" w:name="_Toc307565493"/>
      <w:r>
        <w:rPr>
          <w:rFonts w:ascii="Times New Roman" w:hAnsi="Times New Roman" w:cs="Times New Roman"/>
          <w:sz w:val="24"/>
          <w:szCs w:val="24"/>
        </w:rPr>
        <w:t>Art. 5</w:t>
      </w:r>
      <w:r w:rsidR="00A136AF" w:rsidRPr="005E2EB6">
        <w:rPr>
          <w:rFonts w:ascii="Times New Roman" w:hAnsi="Times New Roman" w:cs="Times New Roman"/>
          <w:sz w:val="24"/>
          <w:szCs w:val="24"/>
        </w:rPr>
        <w:t>: Responsabilităţile partenerului de practică</w:t>
      </w:r>
      <w:bookmarkEnd w:id="5"/>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1) Partenerul de practică va stabili un tutore pentru stagiul de practică, selectat dintre salariaţii proprii şi ale cărui obligaţii sunt menţionate în portofoliul de practică, parte integrantă a Convenţiei-Cadru.</w:t>
      </w:r>
    </w:p>
    <w:p w:rsidR="00A136AF" w:rsidRPr="005E2EB6" w:rsidRDefault="00A136AF" w:rsidP="00A136AF">
      <w:pPr>
        <w:shd w:val="clear" w:color="auto" w:fill="FFFFFF"/>
        <w:autoSpaceDE w:val="0"/>
        <w:autoSpaceDN w:val="0"/>
        <w:adjustRightInd w:val="0"/>
        <w:spacing w:line="320" w:lineRule="atLeast"/>
        <w:ind w:firstLine="684"/>
        <w:jc w:val="both"/>
        <w:rPr>
          <w:spacing w:val="-4"/>
          <w:sz w:val="24"/>
          <w:szCs w:val="24"/>
        </w:rPr>
      </w:pPr>
      <w:r w:rsidRPr="005E2EB6">
        <w:rPr>
          <w:color w:val="000000"/>
          <w:sz w:val="24"/>
          <w:szCs w:val="24"/>
        </w:rPr>
        <w:t xml:space="preserve">2) </w:t>
      </w:r>
      <w:r w:rsidRPr="005E2EB6">
        <w:rPr>
          <w:color w:val="000000"/>
          <w:spacing w:val="-4"/>
          <w:sz w:val="24"/>
          <w:szCs w:val="24"/>
        </w:rPr>
        <w:t xml:space="preserve">În cazul nerespectării obligaţiilor de către practicant, tutorele va contacta cadrul didactic coordonator, aplicându-se sancţiuni conform regulamentului de organizare şi funcţionare </w:t>
      </w:r>
      <w:r w:rsidRPr="005E2EB6">
        <w:rPr>
          <w:spacing w:val="-4"/>
          <w:sz w:val="24"/>
          <w:szCs w:val="24"/>
        </w:rPr>
        <w:t>al instituţiei de învăţământ superior</w:t>
      </w:r>
      <w:r w:rsidRPr="005E2EB6">
        <w:rPr>
          <w:color w:val="000000"/>
          <w:spacing w:val="-4"/>
          <w:sz w:val="24"/>
          <w:szCs w:val="24"/>
        </w:rPr>
        <w:t>.</w:t>
      </w:r>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3) 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rsidR="00A136AF" w:rsidRPr="005E2EB6" w:rsidRDefault="00A136AF" w:rsidP="00A136AF">
      <w:pPr>
        <w:shd w:val="clear" w:color="auto" w:fill="FFFFFF"/>
        <w:autoSpaceDE w:val="0"/>
        <w:autoSpaceDN w:val="0"/>
        <w:adjustRightInd w:val="0"/>
        <w:spacing w:line="320" w:lineRule="atLeast"/>
        <w:ind w:firstLine="684"/>
        <w:jc w:val="both"/>
        <w:rPr>
          <w:sz w:val="24"/>
          <w:szCs w:val="24"/>
        </w:rPr>
      </w:pPr>
      <w:r w:rsidRPr="005E2EB6">
        <w:rPr>
          <w:color w:val="000000"/>
          <w:sz w:val="24"/>
          <w:szCs w:val="24"/>
        </w:rPr>
        <w:t>4) Partenerul de practică trebuie să pună la dispoziţia practicantului toate mijloacele necesare pentru dobândirea competenţelor precizate în portofoliul de practică.</w:t>
      </w:r>
    </w:p>
    <w:p w:rsidR="00A136AF" w:rsidRPr="005E2EB6" w:rsidRDefault="006D6B98" w:rsidP="00A136AF">
      <w:pPr>
        <w:pStyle w:val="Heading2"/>
        <w:spacing w:line="320" w:lineRule="atLeast"/>
        <w:rPr>
          <w:rFonts w:ascii="Times New Roman" w:hAnsi="Times New Roman" w:cs="Times New Roman"/>
          <w:sz w:val="24"/>
          <w:szCs w:val="24"/>
        </w:rPr>
      </w:pPr>
      <w:bookmarkStart w:id="6" w:name="_Toc307565494"/>
      <w:r>
        <w:rPr>
          <w:rFonts w:ascii="Times New Roman" w:hAnsi="Times New Roman" w:cs="Times New Roman"/>
          <w:sz w:val="24"/>
          <w:szCs w:val="24"/>
        </w:rPr>
        <w:t xml:space="preserve">Art. </w:t>
      </w:r>
      <w:r w:rsidR="009D0091">
        <w:rPr>
          <w:rFonts w:ascii="Times New Roman" w:hAnsi="Times New Roman" w:cs="Times New Roman"/>
          <w:sz w:val="24"/>
          <w:szCs w:val="24"/>
        </w:rPr>
        <w:t>6</w:t>
      </w:r>
      <w:r w:rsidR="00A136AF" w:rsidRPr="005E2EB6">
        <w:rPr>
          <w:rFonts w:ascii="Times New Roman" w:hAnsi="Times New Roman" w:cs="Times New Roman"/>
          <w:sz w:val="24"/>
          <w:szCs w:val="24"/>
        </w:rPr>
        <w:t>: Obligaţiile organizatorului de practică</w:t>
      </w:r>
      <w:bookmarkEnd w:id="6"/>
    </w:p>
    <w:p w:rsidR="00A136AF" w:rsidRPr="005E2EB6" w:rsidRDefault="00A136AF" w:rsidP="00A136AF">
      <w:pPr>
        <w:shd w:val="clear" w:color="auto" w:fill="FFFFFF"/>
        <w:autoSpaceDE w:val="0"/>
        <w:autoSpaceDN w:val="0"/>
        <w:adjustRightInd w:val="0"/>
        <w:spacing w:line="320" w:lineRule="atLeast"/>
        <w:ind w:firstLine="684"/>
        <w:jc w:val="both"/>
        <w:rPr>
          <w:spacing w:val="-4"/>
          <w:sz w:val="24"/>
          <w:szCs w:val="24"/>
        </w:rPr>
      </w:pPr>
      <w:r w:rsidRPr="005E2EB6">
        <w:rPr>
          <w:spacing w:val="-4"/>
          <w:sz w:val="24"/>
          <w:szCs w:val="24"/>
        </w:rPr>
        <w:t xml:space="preserve">1) Organizatorul de practică desemnează un cadru didactic supervizor, </w:t>
      </w:r>
      <w:r w:rsidR="009D0091">
        <w:rPr>
          <w:spacing w:val="-4"/>
          <w:sz w:val="24"/>
          <w:szCs w:val="24"/>
        </w:rPr>
        <w:t xml:space="preserve">în cadrul </w:t>
      </w:r>
      <w:r w:rsidR="002A22BE">
        <w:rPr>
          <w:spacing w:val="-4"/>
          <w:sz w:val="24"/>
          <w:szCs w:val="24"/>
        </w:rPr>
        <w:t>Facultăţii de Ştiinţ</w:t>
      </w:r>
      <w:r w:rsidR="006D6B98">
        <w:rPr>
          <w:spacing w:val="-4"/>
          <w:sz w:val="24"/>
          <w:szCs w:val="24"/>
        </w:rPr>
        <w:t>e Economice</w:t>
      </w:r>
      <w:r w:rsidRPr="005E2EB6">
        <w:rPr>
          <w:spacing w:val="-4"/>
          <w:sz w:val="24"/>
          <w:szCs w:val="24"/>
        </w:rPr>
        <w:t xml:space="preserve">, responsabil cu planificarea, organizarea şi supravegherea desfăşurării </w:t>
      </w:r>
      <w:r w:rsidRPr="005E2EB6">
        <w:rPr>
          <w:spacing w:val="-4"/>
          <w:sz w:val="24"/>
          <w:szCs w:val="24"/>
        </w:rPr>
        <w:lastRenderedPageBreak/>
        <w:t>pregătirii practi</w:t>
      </w:r>
      <w:r>
        <w:rPr>
          <w:spacing w:val="-4"/>
          <w:sz w:val="24"/>
          <w:szCs w:val="24"/>
        </w:rPr>
        <w:t>ce. Cadrul didactic coordonator</w:t>
      </w:r>
      <w:r w:rsidR="009D0091">
        <w:rPr>
          <w:spacing w:val="-4"/>
          <w:sz w:val="24"/>
          <w:szCs w:val="24"/>
        </w:rPr>
        <w:t xml:space="preserve"> </w:t>
      </w:r>
      <w:r>
        <w:rPr>
          <w:spacing w:val="-4"/>
          <w:sz w:val="24"/>
          <w:szCs w:val="24"/>
        </w:rPr>
        <w:t>stabileşte</w:t>
      </w:r>
      <w:r w:rsidRPr="005E2EB6">
        <w:rPr>
          <w:spacing w:val="-4"/>
          <w:sz w:val="24"/>
          <w:szCs w:val="24"/>
        </w:rPr>
        <w:t xml:space="preserve"> tematica de practică şi competenţele profesionale care fac obiectul stagiului de pregătire practică reală.</w:t>
      </w:r>
    </w:p>
    <w:p w:rsidR="00A136AF" w:rsidRDefault="006D6B98" w:rsidP="00A136AF">
      <w:pPr>
        <w:shd w:val="clear" w:color="auto" w:fill="FFFFFF"/>
        <w:autoSpaceDE w:val="0"/>
        <w:autoSpaceDN w:val="0"/>
        <w:adjustRightInd w:val="0"/>
        <w:spacing w:line="320" w:lineRule="atLeast"/>
        <w:ind w:firstLine="684"/>
        <w:jc w:val="both"/>
        <w:rPr>
          <w:sz w:val="24"/>
          <w:szCs w:val="24"/>
        </w:rPr>
      </w:pPr>
      <w:r>
        <w:rPr>
          <w:color w:val="000000"/>
          <w:sz w:val="24"/>
          <w:szCs w:val="24"/>
        </w:rPr>
        <w:t>2</w:t>
      </w:r>
      <w:r w:rsidR="00A136AF" w:rsidRPr="005E2EB6">
        <w:rPr>
          <w:sz w:val="24"/>
          <w:szCs w:val="24"/>
        </w:rPr>
        <w:t xml:space="preserve">) În urma desfăşurării stagiului de practică, </w:t>
      </w:r>
      <w:r w:rsidR="00A136AF">
        <w:rPr>
          <w:sz w:val="24"/>
          <w:szCs w:val="24"/>
        </w:rPr>
        <w:t>studentului i se</w:t>
      </w:r>
      <w:r w:rsidR="00A136AF" w:rsidRPr="005E2EB6">
        <w:rPr>
          <w:sz w:val="24"/>
          <w:szCs w:val="24"/>
        </w:rPr>
        <w:t xml:space="preserve"> va acorda numărul de credite specificate în </w:t>
      </w:r>
      <w:r w:rsidR="002A22BE">
        <w:rPr>
          <w:sz w:val="24"/>
          <w:szCs w:val="24"/>
        </w:rPr>
        <w:t>planul de învăţ</w:t>
      </w:r>
      <w:r>
        <w:rPr>
          <w:sz w:val="24"/>
          <w:szCs w:val="24"/>
        </w:rPr>
        <w:t>ămâ</w:t>
      </w:r>
      <w:r w:rsidR="00A136AF">
        <w:rPr>
          <w:sz w:val="24"/>
          <w:szCs w:val="24"/>
        </w:rPr>
        <w:t>nt</w:t>
      </w:r>
      <w:r w:rsidR="009D0091">
        <w:rPr>
          <w:sz w:val="24"/>
          <w:szCs w:val="24"/>
        </w:rPr>
        <w:t>.</w:t>
      </w:r>
    </w:p>
    <w:p w:rsidR="009D0091" w:rsidRPr="005E2EB6" w:rsidRDefault="009D0091" w:rsidP="00A136AF">
      <w:pPr>
        <w:shd w:val="clear" w:color="auto" w:fill="FFFFFF"/>
        <w:autoSpaceDE w:val="0"/>
        <w:autoSpaceDN w:val="0"/>
        <w:adjustRightInd w:val="0"/>
        <w:spacing w:line="320" w:lineRule="atLeast"/>
        <w:ind w:firstLine="684"/>
        <w:jc w:val="both"/>
        <w:rPr>
          <w:color w:val="000000"/>
          <w:sz w:val="24"/>
          <w:szCs w:val="24"/>
        </w:rPr>
      </w:pPr>
      <w:r>
        <w:rPr>
          <w:sz w:val="24"/>
          <w:szCs w:val="24"/>
        </w:rPr>
        <w:t>3) Evaluează studentul prin verificarea caietului de practică.</w:t>
      </w:r>
    </w:p>
    <w:p w:rsidR="00A136AF" w:rsidRPr="005E2EB6" w:rsidRDefault="009D0091" w:rsidP="00A136AF">
      <w:pPr>
        <w:pStyle w:val="Heading2"/>
        <w:spacing w:line="320" w:lineRule="atLeast"/>
        <w:rPr>
          <w:rFonts w:ascii="Times New Roman" w:hAnsi="Times New Roman" w:cs="Times New Roman"/>
          <w:sz w:val="24"/>
          <w:szCs w:val="24"/>
        </w:rPr>
      </w:pPr>
      <w:bookmarkStart w:id="7" w:name="_Toc307565495"/>
      <w:r>
        <w:rPr>
          <w:rFonts w:ascii="Times New Roman" w:hAnsi="Times New Roman" w:cs="Times New Roman"/>
          <w:sz w:val="24"/>
          <w:szCs w:val="24"/>
        </w:rPr>
        <w:t>Art. 7</w:t>
      </w:r>
      <w:r w:rsidR="00A136AF" w:rsidRPr="005E2EB6">
        <w:rPr>
          <w:rFonts w:ascii="Times New Roman" w:hAnsi="Times New Roman" w:cs="Times New Roman"/>
          <w:sz w:val="24"/>
          <w:szCs w:val="24"/>
        </w:rPr>
        <w:t>: Evaluarea stagiului de pregătire practică prin credite transferabile</w:t>
      </w:r>
      <w:bookmarkEnd w:id="7"/>
    </w:p>
    <w:p w:rsidR="00A136AF" w:rsidRPr="009D0091" w:rsidRDefault="00A136AF" w:rsidP="00A136AF">
      <w:pPr>
        <w:shd w:val="clear" w:color="auto" w:fill="FFFFFF"/>
        <w:autoSpaceDE w:val="0"/>
        <w:autoSpaceDN w:val="0"/>
        <w:adjustRightInd w:val="0"/>
        <w:spacing w:line="320" w:lineRule="atLeast"/>
        <w:jc w:val="both"/>
        <w:rPr>
          <w:sz w:val="24"/>
          <w:szCs w:val="24"/>
        </w:rPr>
      </w:pPr>
      <w:r>
        <w:rPr>
          <w:sz w:val="24"/>
          <w:szCs w:val="24"/>
        </w:rPr>
        <w:tab/>
      </w:r>
      <w:r w:rsidRPr="005E2EB6">
        <w:rPr>
          <w:sz w:val="24"/>
          <w:szCs w:val="24"/>
        </w:rPr>
        <w:t xml:space="preserve">Numărul de credite transferabile ce vor fi obţinute în urma desfăşurării stagiului de practică este de </w:t>
      </w:r>
      <w:r w:rsidR="009D0091" w:rsidRPr="009D0091">
        <w:rPr>
          <w:b/>
          <w:sz w:val="24"/>
          <w:szCs w:val="24"/>
        </w:rPr>
        <w:t>3 credite</w:t>
      </w:r>
      <w:r w:rsidR="009D0091">
        <w:rPr>
          <w:sz w:val="24"/>
          <w:szCs w:val="24"/>
        </w:rPr>
        <w:t xml:space="preserve">. </w:t>
      </w:r>
    </w:p>
    <w:p w:rsidR="00A136AF" w:rsidRPr="005E2EB6" w:rsidRDefault="009D0091" w:rsidP="00A136AF">
      <w:pPr>
        <w:pStyle w:val="Heading2"/>
        <w:spacing w:line="320" w:lineRule="atLeast"/>
        <w:rPr>
          <w:rFonts w:ascii="Times New Roman" w:hAnsi="Times New Roman" w:cs="Times New Roman"/>
          <w:sz w:val="24"/>
          <w:szCs w:val="24"/>
        </w:rPr>
      </w:pPr>
      <w:bookmarkStart w:id="8" w:name="_Toc307565499"/>
      <w:r>
        <w:rPr>
          <w:rFonts w:ascii="Times New Roman" w:hAnsi="Times New Roman" w:cs="Times New Roman"/>
          <w:sz w:val="24"/>
          <w:szCs w:val="24"/>
        </w:rPr>
        <w:t>Art. 8</w:t>
      </w:r>
      <w:r w:rsidR="00A136AF" w:rsidRPr="005E2EB6">
        <w:rPr>
          <w:rFonts w:ascii="Times New Roman" w:hAnsi="Times New Roman" w:cs="Times New Roman"/>
          <w:sz w:val="24"/>
          <w:szCs w:val="24"/>
        </w:rPr>
        <w:t>: Prevederi finale</w:t>
      </w:r>
      <w:bookmarkEnd w:id="8"/>
    </w:p>
    <w:p w:rsidR="00A136AF" w:rsidRPr="005E2EB6" w:rsidRDefault="00A136AF" w:rsidP="00A136AF">
      <w:pPr>
        <w:spacing w:line="320" w:lineRule="atLeast"/>
        <w:jc w:val="both"/>
        <w:rPr>
          <w:sz w:val="24"/>
          <w:szCs w:val="24"/>
        </w:rPr>
      </w:pPr>
      <w:r>
        <w:rPr>
          <w:sz w:val="24"/>
          <w:szCs w:val="24"/>
        </w:rPr>
        <w:tab/>
      </w:r>
      <w:r w:rsidRPr="005E2EB6">
        <w:rPr>
          <w:sz w:val="24"/>
          <w:szCs w:val="24"/>
        </w:rPr>
        <w:t>Alcătuit în 3 exemplare, câte unul pentru organizatorul de practică, partenerul de practică şi practicant. Această Convenţie-Cadru este acceptată prin semnătură de către:</w:t>
      </w:r>
    </w:p>
    <w:p w:rsidR="00F04F2F" w:rsidRDefault="00F04F2F" w:rsidP="00A136AF">
      <w:pPr>
        <w:shd w:val="clear" w:color="auto" w:fill="FFFFFF"/>
        <w:autoSpaceDE w:val="0"/>
        <w:autoSpaceDN w:val="0"/>
        <w:adjustRightInd w:val="0"/>
        <w:spacing w:line="320" w:lineRule="atLeast"/>
        <w:ind w:firstLine="360"/>
        <w:rPr>
          <w:sz w:val="24"/>
          <w:szCs w:val="24"/>
        </w:rPr>
      </w:pPr>
    </w:p>
    <w:p w:rsidR="00F04F2F" w:rsidRPr="005E2EB6" w:rsidRDefault="00F04F2F" w:rsidP="00A136AF">
      <w:pPr>
        <w:shd w:val="clear" w:color="auto" w:fill="FFFFFF"/>
        <w:autoSpaceDE w:val="0"/>
        <w:autoSpaceDN w:val="0"/>
        <w:adjustRightInd w:val="0"/>
        <w:spacing w:line="320" w:lineRule="atLeast"/>
        <w:ind w:firstLine="360"/>
        <w:rPr>
          <w:sz w:val="24"/>
          <w:szCs w:val="24"/>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96"/>
        <w:gridCol w:w="2552"/>
        <w:gridCol w:w="2552"/>
        <w:gridCol w:w="2600"/>
      </w:tblGrid>
      <w:tr w:rsidR="00A136AF" w:rsidRPr="005E2EB6" w:rsidTr="003D70A1">
        <w:trPr>
          <w:trHeight w:val="346"/>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jc w:val="center"/>
              <w:rPr>
                <w:sz w:val="24"/>
                <w:szCs w:val="24"/>
              </w:rPr>
            </w:pPr>
          </w:p>
        </w:tc>
        <w:tc>
          <w:tcPr>
            <w:tcW w:w="1387" w:type="pct"/>
            <w:shd w:val="clear" w:color="auto" w:fill="FFFFFF"/>
            <w:vAlign w:val="center"/>
          </w:tcPr>
          <w:p w:rsidR="00A136AF" w:rsidRPr="00A428F2" w:rsidRDefault="00A136AF" w:rsidP="003D70A1">
            <w:pPr>
              <w:shd w:val="clear" w:color="auto" w:fill="FFFFFF"/>
              <w:autoSpaceDE w:val="0"/>
              <w:autoSpaceDN w:val="0"/>
              <w:adjustRightInd w:val="0"/>
              <w:spacing w:line="320" w:lineRule="atLeast"/>
              <w:jc w:val="center"/>
              <w:rPr>
                <w:b/>
                <w:sz w:val="24"/>
                <w:szCs w:val="24"/>
              </w:rPr>
            </w:pPr>
            <w:r w:rsidRPr="00A428F2">
              <w:rPr>
                <w:b/>
                <w:sz w:val="24"/>
                <w:szCs w:val="24"/>
              </w:rPr>
              <w:t xml:space="preserve">Organizator de practică </w:t>
            </w:r>
            <w:r w:rsidR="002A22BE" w:rsidRPr="00A428F2">
              <w:rPr>
                <w:b/>
                <w:sz w:val="24"/>
                <w:szCs w:val="24"/>
              </w:rPr>
              <w:t>Facultatea de Ştiinţ</w:t>
            </w:r>
            <w:r w:rsidR="006D6B98" w:rsidRPr="00A428F2">
              <w:rPr>
                <w:b/>
                <w:sz w:val="24"/>
                <w:szCs w:val="24"/>
              </w:rPr>
              <w:t>e Economice</w:t>
            </w:r>
          </w:p>
          <w:p w:rsidR="00A951C3" w:rsidRPr="00A951C3" w:rsidRDefault="00A951C3" w:rsidP="003D70A1">
            <w:pPr>
              <w:shd w:val="clear" w:color="auto" w:fill="FFFFFF"/>
              <w:autoSpaceDE w:val="0"/>
              <w:autoSpaceDN w:val="0"/>
              <w:adjustRightInd w:val="0"/>
              <w:spacing w:line="320" w:lineRule="atLeast"/>
              <w:jc w:val="center"/>
              <w:rPr>
                <w:b/>
              </w:rPr>
            </w:pPr>
            <w:r w:rsidRPr="00A428F2">
              <w:rPr>
                <w:b/>
                <w:sz w:val="24"/>
                <w:szCs w:val="24"/>
              </w:rPr>
              <w:t>Un</w:t>
            </w:r>
            <w:r w:rsidR="002A22BE" w:rsidRPr="00A428F2">
              <w:rPr>
                <w:b/>
                <w:sz w:val="24"/>
                <w:szCs w:val="24"/>
              </w:rPr>
              <w:t>iversitatea ”Tibiscus” din Timiş</w:t>
            </w:r>
            <w:r w:rsidRPr="00A428F2">
              <w:rPr>
                <w:b/>
                <w:sz w:val="24"/>
                <w:szCs w:val="24"/>
              </w:rPr>
              <w:t>oara</w:t>
            </w:r>
          </w:p>
        </w:tc>
        <w:tc>
          <w:tcPr>
            <w:tcW w:w="1387"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jc w:val="center"/>
              <w:rPr>
                <w:b/>
                <w:sz w:val="24"/>
                <w:szCs w:val="24"/>
              </w:rPr>
            </w:pPr>
            <w:r w:rsidRPr="005E2EB6">
              <w:rPr>
                <w:b/>
                <w:color w:val="000000"/>
                <w:sz w:val="24"/>
                <w:szCs w:val="24"/>
              </w:rPr>
              <w:t>Reprezentantul Partenerului de practică</w:t>
            </w:r>
          </w:p>
        </w:tc>
        <w:tc>
          <w:tcPr>
            <w:tcW w:w="1414"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jc w:val="center"/>
              <w:rPr>
                <w:b/>
                <w:sz w:val="24"/>
                <w:szCs w:val="24"/>
              </w:rPr>
            </w:pPr>
            <w:r w:rsidRPr="005E2EB6">
              <w:rPr>
                <w:b/>
                <w:color w:val="000000"/>
                <w:sz w:val="24"/>
                <w:szCs w:val="24"/>
              </w:rPr>
              <w:t>Student (practicant)</w:t>
            </w:r>
          </w:p>
        </w:tc>
      </w:tr>
      <w:tr w:rsidR="00A136AF" w:rsidRPr="005E2EB6" w:rsidTr="003D70A1">
        <w:trPr>
          <w:trHeight w:val="453"/>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Numele şi prenumele</w:t>
            </w:r>
          </w:p>
        </w:tc>
        <w:tc>
          <w:tcPr>
            <w:tcW w:w="1387" w:type="pct"/>
            <w:shd w:val="clear" w:color="auto" w:fill="FFFFFF"/>
          </w:tcPr>
          <w:p w:rsidR="00A136AF" w:rsidRPr="005E2EB6" w:rsidRDefault="0074067F" w:rsidP="003D70A1">
            <w:pPr>
              <w:shd w:val="clear" w:color="auto" w:fill="FFFFFF"/>
              <w:autoSpaceDE w:val="0"/>
              <w:autoSpaceDN w:val="0"/>
              <w:adjustRightInd w:val="0"/>
              <w:spacing w:line="320" w:lineRule="atLeast"/>
              <w:jc w:val="center"/>
              <w:rPr>
                <w:sz w:val="24"/>
                <w:szCs w:val="24"/>
              </w:rPr>
            </w:pPr>
            <w:r>
              <w:rPr>
                <w:sz w:val="24"/>
                <w:szCs w:val="24"/>
              </w:rPr>
              <w:t>Conf. univ. dr. Cristina Mihaela Nagy</w:t>
            </w: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414"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r>
      <w:tr w:rsidR="00A136AF" w:rsidRPr="005E2EB6" w:rsidTr="003D70A1">
        <w:trPr>
          <w:trHeight w:val="433"/>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Data</w:t>
            </w: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color w:val="FF0000"/>
                <w:sz w:val="24"/>
                <w:szCs w:val="24"/>
              </w:rPr>
            </w:pP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414"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r>
      <w:tr w:rsidR="00A136AF" w:rsidRPr="005E2EB6" w:rsidTr="003D70A1">
        <w:trPr>
          <w:trHeight w:val="349"/>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Semnătura</w:t>
            </w: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414"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r>
      <w:tr w:rsidR="00A136AF" w:rsidRPr="005E2EB6" w:rsidTr="00A951C3">
        <w:trPr>
          <w:trHeight w:val="1545"/>
        </w:trPr>
        <w:tc>
          <w:tcPr>
            <w:tcW w:w="813" w:type="pct"/>
            <w:shd w:val="clear" w:color="auto" w:fill="FFFFFF"/>
            <w:vAlign w:val="center"/>
          </w:tcPr>
          <w:p w:rsidR="00A136AF" w:rsidRPr="005E2EB6" w:rsidRDefault="00A136AF" w:rsidP="003D70A1">
            <w:pPr>
              <w:shd w:val="clear" w:color="auto" w:fill="FFFFFF"/>
              <w:autoSpaceDE w:val="0"/>
              <w:autoSpaceDN w:val="0"/>
              <w:adjustRightInd w:val="0"/>
              <w:spacing w:line="320" w:lineRule="atLeast"/>
              <w:rPr>
                <w:b/>
                <w:sz w:val="24"/>
                <w:szCs w:val="24"/>
              </w:rPr>
            </w:pPr>
            <w:r w:rsidRPr="005E2EB6">
              <w:rPr>
                <w:b/>
                <w:color w:val="000000"/>
                <w:sz w:val="24"/>
                <w:szCs w:val="24"/>
              </w:rPr>
              <w:t>Ştampila</w:t>
            </w:r>
          </w:p>
        </w:tc>
        <w:tc>
          <w:tcPr>
            <w:tcW w:w="1387" w:type="pct"/>
            <w:shd w:val="clear" w:color="auto" w:fill="FFFFFF"/>
          </w:tcPr>
          <w:p w:rsidR="00A136AF" w:rsidRDefault="00A136AF" w:rsidP="003D70A1">
            <w:pPr>
              <w:shd w:val="clear" w:color="auto" w:fill="FFFFFF"/>
              <w:autoSpaceDE w:val="0"/>
              <w:autoSpaceDN w:val="0"/>
              <w:adjustRightInd w:val="0"/>
              <w:spacing w:line="320" w:lineRule="atLeast"/>
              <w:rPr>
                <w:sz w:val="24"/>
                <w:szCs w:val="24"/>
              </w:rPr>
            </w:pPr>
          </w:p>
          <w:p w:rsidR="00A951C3" w:rsidRDefault="00A951C3" w:rsidP="003D70A1">
            <w:pPr>
              <w:shd w:val="clear" w:color="auto" w:fill="FFFFFF"/>
              <w:autoSpaceDE w:val="0"/>
              <w:autoSpaceDN w:val="0"/>
              <w:adjustRightInd w:val="0"/>
              <w:spacing w:line="320" w:lineRule="atLeast"/>
              <w:rPr>
                <w:sz w:val="24"/>
                <w:szCs w:val="24"/>
              </w:rPr>
            </w:pPr>
          </w:p>
          <w:p w:rsidR="00A951C3" w:rsidRDefault="00A951C3" w:rsidP="003D70A1">
            <w:pPr>
              <w:shd w:val="clear" w:color="auto" w:fill="FFFFFF"/>
              <w:autoSpaceDE w:val="0"/>
              <w:autoSpaceDN w:val="0"/>
              <w:adjustRightInd w:val="0"/>
              <w:spacing w:line="320" w:lineRule="atLeast"/>
              <w:rPr>
                <w:sz w:val="24"/>
                <w:szCs w:val="24"/>
              </w:rPr>
            </w:pPr>
          </w:p>
          <w:p w:rsidR="00A951C3" w:rsidRDefault="00A951C3" w:rsidP="003D70A1">
            <w:pPr>
              <w:shd w:val="clear" w:color="auto" w:fill="FFFFFF"/>
              <w:autoSpaceDE w:val="0"/>
              <w:autoSpaceDN w:val="0"/>
              <w:adjustRightInd w:val="0"/>
              <w:spacing w:line="320" w:lineRule="atLeast"/>
              <w:rPr>
                <w:sz w:val="24"/>
                <w:szCs w:val="24"/>
              </w:rPr>
            </w:pPr>
          </w:p>
          <w:p w:rsidR="00A951C3" w:rsidRDefault="00A951C3" w:rsidP="003D70A1">
            <w:pPr>
              <w:shd w:val="clear" w:color="auto" w:fill="FFFFFF"/>
              <w:autoSpaceDE w:val="0"/>
              <w:autoSpaceDN w:val="0"/>
              <w:adjustRightInd w:val="0"/>
              <w:spacing w:line="320" w:lineRule="atLeast"/>
              <w:rPr>
                <w:sz w:val="24"/>
                <w:szCs w:val="24"/>
              </w:rPr>
            </w:pPr>
          </w:p>
          <w:p w:rsidR="00A951C3" w:rsidRPr="005E2EB6" w:rsidRDefault="00A951C3" w:rsidP="003D70A1">
            <w:pPr>
              <w:shd w:val="clear" w:color="auto" w:fill="FFFFFF"/>
              <w:autoSpaceDE w:val="0"/>
              <w:autoSpaceDN w:val="0"/>
              <w:adjustRightInd w:val="0"/>
              <w:spacing w:line="320" w:lineRule="atLeast"/>
              <w:rPr>
                <w:sz w:val="24"/>
                <w:szCs w:val="24"/>
              </w:rPr>
            </w:pPr>
          </w:p>
        </w:tc>
        <w:tc>
          <w:tcPr>
            <w:tcW w:w="1387" w:type="pct"/>
            <w:shd w:val="clear" w:color="auto" w:fill="FFFFFF"/>
          </w:tcPr>
          <w:p w:rsidR="00A136AF" w:rsidRPr="005E2EB6" w:rsidRDefault="00A136AF" w:rsidP="003D70A1">
            <w:pPr>
              <w:shd w:val="clear" w:color="auto" w:fill="FFFFFF"/>
              <w:autoSpaceDE w:val="0"/>
              <w:autoSpaceDN w:val="0"/>
              <w:adjustRightInd w:val="0"/>
              <w:spacing w:line="320" w:lineRule="atLeast"/>
              <w:rPr>
                <w:sz w:val="24"/>
                <w:szCs w:val="24"/>
              </w:rPr>
            </w:pPr>
          </w:p>
        </w:tc>
        <w:tc>
          <w:tcPr>
            <w:tcW w:w="1414" w:type="pct"/>
            <w:shd w:val="clear" w:color="auto" w:fill="FFFFFF"/>
            <w:vAlign w:val="center"/>
          </w:tcPr>
          <w:p w:rsidR="00A136AF" w:rsidRPr="005E2EB6" w:rsidRDefault="00A136AF" w:rsidP="00A951C3">
            <w:pPr>
              <w:shd w:val="clear" w:color="auto" w:fill="FFFFFF"/>
              <w:autoSpaceDE w:val="0"/>
              <w:autoSpaceDN w:val="0"/>
              <w:adjustRightInd w:val="0"/>
              <w:spacing w:line="320" w:lineRule="atLeast"/>
              <w:jc w:val="center"/>
              <w:rPr>
                <w:sz w:val="24"/>
                <w:szCs w:val="24"/>
              </w:rPr>
            </w:pPr>
          </w:p>
        </w:tc>
      </w:tr>
    </w:tbl>
    <w:p w:rsidR="00A136AF" w:rsidRDefault="00A136AF" w:rsidP="00A136AF">
      <w:pPr>
        <w:shd w:val="clear" w:color="auto" w:fill="FFFFFF"/>
        <w:autoSpaceDE w:val="0"/>
        <w:autoSpaceDN w:val="0"/>
        <w:adjustRightInd w:val="0"/>
        <w:spacing w:line="320" w:lineRule="atLeast"/>
        <w:ind w:left="360"/>
        <w:rPr>
          <w:color w:val="336699"/>
          <w:sz w:val="24"/>
          <w:szCs w:val="24"/>
        </w:rPr>
      </w:pPr>
    </w:p>
    <w:sectPr w:rsidR="00A136AF" w:rsidSect="00721E78">
      <w:headerReference w:type="default" r:id="rId8"/>
      <w:footerReference w:type="default" r:id="rId9"/>
      <w:pgSz w:w="11906" w:h="16838" w:code="9"/>
      <w:pgMar w:top="1134" w:right="1134" w:bottom="1134" w:left="1701" w:header="425"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D6" w:rsidRDefault="00AA17D6" w:rsidP="00A136AF">
      <w:r>
        <w:separator/>
      </w:r>
    </w:p>
  </w:endnote>
  <w:endnote w:type="continuationSeparator" w:id="0">
    <w:p w:rsidR="00AA17D6" w:rsidRDefault="00AA17D6" w:rsidP="00A1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799380"/>
      <w:docPartObj>
        <w:docPartGallery w:val="Page Numbers (Bottom of Page)"/>
        <w:docPartUnique/>
      </w:docPartObj>
    </w:sdtPr>
    <w:sdtEndPr/>
    <w:sdtContent>
      <w:p w:rsidR="00721E78" w:rsidRDefault="00721E78" w:rsidP="00721E78">
        <w:pPr>
          <w:pStyle w:val="Footer"/>
          <w:jc w:val="right"/>
        </w:pPr>
        <w:r>
          <w:fldChar w:fldCharType="begin"/>
        </w:r>
        <w:r>
          <w:instrText>PAGE   \* MERGEFORMAT</w:instrText>
        </w:r>
        <w:r>
          <w:fldChar w:fldCharType="separate"/>
        </w:r>
        <w:r w:rsidR="00CD661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D6" w:rsidRDefault="00AA17D6" w:rsidP="00A136AF">
      <w:r>
        <w:separator/>
      </w:r>
    </w:p>
  </w:footnote>
  <w:footnote w:type="continuationSeparator" w:id="0">
    <w:p w:rsidR="00AA17D6" w:rsidRDefault="00AA17D6" w:rsidP="00A13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F" w:rsidRDefault="009D0091" w:rsidP="009D0091">
    <w:pPr>
      <w:pStyle w:val="Header"/>
      <w:jc w:val="center"/>
    </w:pPr>
    <w:bookmarkStart w:id="9" w:name="OLE_LINK1"/>
    <w:bookmarkStart w:id="10" w:name="OLE_LINK2"/>
    <w:bookmarkStart w:id="11" w:name="OLE_LINK3"/>
    <w:r>
      <w:rPr>
        <w:noProof/>
        <w:lang w:val="en-US"/>
      </w:rPr>
      <w:drawing>
        <wp:inline distT="0" distB="0" distL="0" distR="0">
          <wp:extent cx="5347457" cy="795083"/>
          <wp:effectExtent l="0" t="0" r="0" b="0"/>
          <wp:docPr id="2" name="Imagine 2" desc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829" cy="803019"/>
                  </a:xfrm>
                  <a:prstGeom prst="rect">
                    <a:avLst/>
                  </a:prstGeom>
                  <a:noFill/>
                  <a:ln>
                    <a:noFill/>
                  </a:ln>
                </pic:spPr>
              </pic:pic>
            </a:graphicData>
          </a:graphic>
        </wp:inline>
      </w:drawing>
    </w:r>
    <w:bookmarkEnd w:id="9"/>
    <w:bookmarkEnd w:id="10"/>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A004E"/>
    <w:multiLevelType w:val="hybridMultilevel"/>
    <w:tmpl w:val="9F10AFC4"/>
    <w:lvl w:ilvl="0" w:tplc="4B58F51E">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482F00BA"/>
    <w:multiLevelType w:val="hybridMultilevel"/>
    <w:tmpl w:val="B8F2B984"/>
    <w:lvl w:ilvl="0" w:tplc="860287F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8C0536B"/>
    <w:multiLevelType w:val="hybridMultilevel"/>
    <w:tmpl w:val="DF348B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136AF"/>
    <w:rsid w:val="00000140"/>
    <w:rsid w:val="00012DF2"/>
    <w:rsid w:val="000171CB"/>
    <w:rsid w:val="0002675C"/>
    <w:rsid w:val="00047ED1"/>
    <w:rsid w:val="000506C3"/>
    <w:rsid w:val="00051D51"/>
    <w:rsid w:val="00072F9E"/>
    <w:rsid w:val="00082E4D"/>
    <w:rsid w:val="0008637F"/>
    <w:rsid w:val="000B0199"/>
    <w:rsid w:val="000D4967"/>
    <w:rsid w:val="000D7FAD"/>
    <w:rsid w:val="000E09C0"/>
    <w:rsid w:val="000E7304"/>
    <w:rsid w:val="001103DE"/>
    <w:rsid w:val="001257C6"/>
    <w:rsid w:val="00126E8C"/>
    <w:rsid w:val="001705C9"/>
    <w:rsid w:val="00176A1E"/>
    <w:rsid w:val="00182D68"/>
    <w:rsid w:val="001A075B"/>
    <w:rsid w:val="001A7C6E"/>
    <w:rsid w:val="001C6D4F"/>
    <w:rsid w:val="001D47DA"/>
    <w:rsid w:val="001D5CFC"/>
    <w:rsid w:val="001D6123"/>
    <w:rsid w:val="001D6652"/>
    <w:rsid w:val="001F4EE0"/>
    <w:rsid w:val="00205986"/>
    <w:rsid w:val="002114A1"/>
    <w:rsid w:val="0023472A"/>
    <w:rsid w:val="002461B0"/>
    <w:rsid w:val="0026781D"/>
    <w:rsid w:val="002A22BE"/>
    <w:rsid w:val="002B487E"/>
    <w:rsid w:val="002D0216"/>
    <w:rsid w:val="002D0939"/>
    <w:rsid w:val="002D3DC7"/>
    <w:rsid w:val="002E0A94"/>
    <w:rsid w:val="002E11BD"/>
    <w:rsid w:val="002F3750"/>
    <w:rsid w:val="003014EE"/>
    <w:rsid w:val="003065DA"/>
    <w:rsid w:val="00331CF8"/>
    <w:rsid w:val="00347D43"/>
    <w:rsid w:val="0035126F"/>
    <w:rsid w:val="00367CBA"/>
    <w:rsid w:val="00372CB4"/>
    <w:rsid w:val="00397AC2"/>
    <w:rsid w:val="003A73B5"/>
    <w:rsid w:val="003B059E"/>
    <w:rsid w:val="003E41E5"/>
    <w:rsid w:val="003F1D6E"/>
    <w:rsid w:val="0044365C"/>
    <w:rsid w:val="00447B52"/>
    <w:rsid w:val="00451072"/>
    <w:rsid w:val="00466F9A"/>
    <w:rsid w:val="00484FD0"/>
    <w:rsid w:val="004C3357"/>
    <w:rsid w:val="004C5847"/>
    <w:rsid w:val="004F2E1D"/>
    <w:rsid w:val="004F3D0F"/>
    <w:rsid w:val="004F4F61"/>
    <w:rsid w:val="005121B5"/>
    <w:rsid w:val="00513739"/>
    <w:rsid w:val="00534410"/>
    <w:rsid w:val="005447FB"/>
    <w:rsid w:val="00544B66"/>
    <w:rsid w:val="00560F5C"/>
    <w:rsid w:val="00592D3E"/>
    <w:rsid w:val="005A4635"/>
    <w:rsid w:val="005C25F9"/>
    <w:rsid w:val="005F634B"/>
    <w:rsid w:val="005F694A"/>
    <w:rsid w:val="006058BB"/>
    <w:rsid w:val="00625561"/>
    <w:rsid w:val="006431F3"/>
    <w:rsid w:val="006478BC"/>
    <w:rsid w:val="00663253"/>
    <w:rsid w:val="00664EE5"/>
    <w:rsid w:val="0067772F"/>
    <w:rsid w:val="00687DF8"/>
    <w:rsid w:val="00693BA6"/>
    <w:rsid w:val="00696CC5"/>
    <w:rsid w:val="006A4780"/>
    <w:rsid w:val="006A5E9C"/>
    <w:rsid w:val="006B4658"/>
    <w:rsid w:val="006B4827"/>
    <w:rsid w:val="006B7DA5"/>
    <w:rsid w:val="006D2D55"/>
    <w:rsid w:val="006D6B98"/>
    <w:rsid w:val="006E2F0B"/>
    <w:rsid w:val="006F5E2E"/>
    <w:rsid w:val="006F7653"/>
    <w:rsid w:val="00705927"/>
    <w:rsid w:val="00721E78"/>
    <w:rsid w:val="00721EB7"/>
    <w:rsid w:val="0074067F"/>
    <w:rsid w:val="007468C6"/>
    <w:rsid w:val="00767A3D"/>
    <w:rsid w:val="00782F8C"/>
    <w:rsid w:val="007A70BC"/>
    <w:rsid w:val="007C117E"/>
    <w:rsid w:val="007D26BF"/>
    <w:rsid w:val="007D7A7B"/>
    <w:rsid w:val="007F40C5"/>
    <w:rsid w:val="007F46C8"/>
    <w:rsid w:val="00803733"/>
    <w:rsid w:val="00822D6A"/>
    <w:rsid w:val="00843EE8"/>
    <w:rsid w:val="008925C5"/>
    <w:rsid w:val="008A06BF"/>
    <w:rsid w:val="008C3595"/>
    <w:rsid w:val="008C7353"/>
    <w:rsid w:val="008D0C71"/>
    <w:rsid w:val="008D1FEA"/>
    <w:rsid w:val="008F7979"/>
    <w:rsid w:val="009177EA"/>
    <w:rsid w:val="00933748"/>
    <w:rsid w:val="0094201E"/>
    <w:rsid w:val="00947740"/>
    <w:rsid w:val="009506D8"/>
    <w:rsid w:val="00981E3E"/>
    <w:rsid w:val="00991EBC"/>
    <w:rsid w:val="009C12C7"/>
    <w:rsid w:val="009D0091"/>
    <w:rsid w:val="009D32AA"/>
    <w:rsid w:val="009F2047"/>
    <w:rsid w:val="009F2DA1"/>
    <w:rsid w:val="00A01BB4"/>
    <w:rsid w:val="00A03EED"/>
    <w:rsid w:val="00A06EFC"/>
    <w:rsid w:val="00A07861"/>
    <w:rsid w:val="00A136AF"/>
    <w:rsid w:val="00A13E12"/>
    <w:rsid w:val="00A17166"/>
    <w:rsid w:val="00A33C27"/>
    <w:rsid w:val="00A428F2"/>
    <w:rsid w:val="00A51884"/>
    <w:rsid w:val="00A77D94"/>
    <w:rsid w:val="00A80432"/>
    <w:rsid w:val="00A93ED0"/>
    <w:rsid w:val="00A951C3"/>
    <w:rsid w:val="00AA17D6"/>
    <w:rsid w:val="00AA5040"/>
    <w:rsid w:val="00AC3C90"/>
    <w:rsid w:val="00AC413B"/>
    <w:rsid w:val="00AC6AF9"/>
    <w:rsid w:val="00AD4DA7"/>
    <w:rsid w:val="00AD7A92"/>
    <w:rsid w:val="00AF2EBA"/>
    <w:rsid w:val="00B17926"/>
    <w:rsid w:val="00B20CDF"/>
    <w:rsid w:val="00B65927"/>
    <w:rsid w:val="00B860AF"/>
    <w:rsid w:val="00B97371"/>
    <w:rsid w:val="00BB1478"/>
    <w:rsid w:val="00BD480A"/>
    <w:rsid w:val="00BE2596"/>
    <w:rsid w:val="00BF35DE"/>
    <w:rsid w:val="00BF4FA8"/>
    <w:rsid w:val="00C02653"/>
    <w:rsid w:val="00C07B93"/>
    <w:rsid w:val="00C07BAA"/>
    <w:rsid w:val="00C16E2C"/>
    <w:rsid w:val="00C276FB"/>
    <w:rsid w:val="00C33F13"/>
    <w:rsid w:val="00C411D6"/>
    <w:rsid w:val="00C44185"/>
    <w:rsid w:val="00C56CFC"/>
    <w:rsid w:val="00C777FB"/>
    <w:rsid w:val="00C84A49"/>
    <w:rsid w:val="00C93151"/>
    <w:rsid w:val="00C9522C"/>
    <w:rsid w:val="00C9658D"/>
    <w:rsid w:val="00CA4578"/>
    <w:rsid w:val="00CC646A"/>
    <w:rsid w:val="00CD128E"/>
    <w:rsid w:val="00CD35E3"/>
    <w:rsid w:val="00CD6618"/>
    <w:rsid w:val="00CE15A3"/>
    <w:rsid w:val="00CE607F"/>
    <w:rsid w:val="00D06FA9"/>
    <w:rsid w:val="00D12CAB"/>
    <w:rsid w:val="00D15A00"/>
    <w:rsid w:val="00D24200"/>
    <w:rsid w:val="00D2714D"/>
    <w:rsid w:val="00D31033"/>
    <w:rsid w:val="00D37DE6"/>
    <w:rsid w:val="00D52585"/>
    <w:rsid w:val="00D84B77"/>
    <w:rsid w:val="00D97854"/>
    <w:rsid w:val="00DB0740"/>
    <w:rsid w:val="00DB3DF5"/>
    <w:rsid w:val="00DD01AF"/>
    <w:rsid w:val="00DE7300"/>
    <w:rsid w:val="00E015B3"/>
    <w:rsid w:val="00E15234"/>
    <w:rsid w:val="00E16FF0"/>
    <w:rsid w:val="00E175AB"/>
    <w:rsid w:val="00E20C64"/>
    <w:rsid w:val="00E40D09"/>
    <w:rsid w:val="00E6620E"/>
    <w:rsid w:val="00E707BD"/>
    <w:rsid w:val="00E73904"/>
    <w:rsid w:val="00E9360F"/>
    <w:rsid w:val="00EB78F5"/>
    <w:rsid w:val="00EC7FCC"/>
    <w:rsid w:val="00EE6223"/>
    <w:rsid w:val="00EE7626"/>
    <w:rsid w:val="00EE7E73"/>
    <w:rsid w:val="00EF78D4"/>
    <w:rsid w:val="00F03CC1"/>
    <w:rsid w:val="00F04F2F"/>
    <w:rsid w:val="00F12211"/>
    <w:rsid w:val="00F15D8C"/>
    <w:rsid w:val="00F27761"/>
    <w:rsid w:val="00F407B9"/>
    <w:rsid w:val="00F468FC"/>
    <w:rsid w:val="00F575B3"/>
    <w:rsid w:val="00F70C95"/>
    <w:rsid w:val="00F72D82"/>
    <w:rsid w:val="00F82462"/>
    <w:rsid w:val="00F913B6"/>
    <w:rsid w:val="00FB6864"/>
    <w:rsid w:val="00FC2184"/>
    <w:rsid w:val="00FC275C"/>
    <w:rsid w:val="00FD4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AF"/>
    <w:pPr>
      <w:jc w:val="left"/>
    </w:pPr>
    <w:rPr>
      <w:rFonts w:eastAsia="Times New Roman"/>
      <w:sz w:val="20"/>
      <w:szCs w:val="20"/>
      <w:lang w:val="ro-RO"/>
    </w:rPr>
  </w:style>
  <w:style w:type="paragraph" w:styleId="Heading1">
    <w:name w:val="heading 1"/>
    <w:basedOn w:val="Normal"/>
    <w:next w:val="Normal"/>
    <w:link w:val="Heading1Char"/>
    <w:qFormat/>
    <w:rsid w:val="00A136A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136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6AF"/>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A136AF"/>
    <w:rPr>
      <w:rFonts w:ascii="Arial" w:eastAsia="Times New Roman" w:hAnsi="Arial" w:cs="Arial"/>
      <w:b/>
      <w:bCs/>
      <w:i/>
      <w:iCs/>
      <w:sz w:val="28"/>
      <w:szCs w:val="28"/>
      <w:lang w:val="ro-RO"/>
    </w:rPr>
  </w:style>
  <w:style w:type="paragraph" w:customStyle="1" w:styleId="yiv1947564302msonormal">
    <w:name w:val="yiv1947564302msonormal"/>
    <w:basedOn w:val="Normal"/>
    <w:rsid w:val="00A136AF"/>
    <w:pPr>
      <w:spacing w:before="100" w:beforeAutospacing="1" w:after="100" w:afterAutospacing="1"/>
      <w:ind w:firstLine="720"/>
      <w:jc w:val="both"/>
    </w:pPr>
    <w:rPr>
      <w:rFonts w:ascii="Arial" w:hAnsi="Arial"/>
      <w:sz w:val="24"/>
      <w:szCs w:val="24"/>
    </w:rPr>
  </w:style>
  <w:style w:type="paragraph" w:styleId="Header">
    <w:name w:val="header"/>
    <w:basedOn w:val="Normal"/>
    <w:link w:val="HeaderChar"/>
    <w:uiPriority w:val="99"/>
    <w:unhideWhenUsed/>
    <w:rsid w:val="00A136AF"/>
    <w:pPr>
      <w:tabs>
        <w:tab w:val="center" w:pos="4680"/>
        <w:tab w:val="right" w:pos="9360"/>
      </w:tabs>
    </w:pPr>
  </w:style>
  <w:style w:type="character" w:customStyle="1" w:styleId="HeaderChar">
    <w:name w:val="Header Char"/>
    <w:basedOn w:val="DefaultParagraphFont"/>
    <w:link w:val="Header"/>
    <w:uiPriority w:val="99"/>
    <w:rsid w:val="00A136AF"/>
    <w:rPr>
      <w:rFonts w:eastAsia="Times New Roman"/>
      <w:sz w:val="20"/>
      <w:szCs w:val="20"/>
      <w:lang w:val="ro-RO"/>
    </w:rPr>
  </w:style>
  <w:style w:type="paragraph" w:styleId="Footer">
    <w:name w:val="footer"/>
    <w:basedOn w:val="Normal"/>
    <w:link w:val="FooterChar"/>
    <w:uiPriority w:val="99"/>
    <w:unhideWhenUsed/>
    <w:rsid w:val="00A136AF"/>
    <w:pPr>
      <w:tabs>
        <w:tab w:val="center" w:pos="4680"/>
        <w:tab w:val="right" w:pos="9360"/>
      </w:tabs>
    </w:pPr>
  </w:style>
  <w:style w:type="character" w:customStyle="1" w:styleId="FooterChar">
    <w:name w:val="Footer Char"/>
    <w:basedOn w:val="DefaultParagraphFont"/>
    <w:link w:val="Footer"/>
    <w:uiPriority w:val="99"/>
    <w:rsid w:val="00A136AF"/>
    <w:rPr>
      <w:rFonts w:eastAsia="Times New Roman"/>
      <w:sz w:val="20"/>
      <w:szCs w:val="20"/>
      <w:lang w:val="ro-RO"/>
    </w:rPr>
  </w:style>
  <w:style w:type="table" w:styleId="TableGrid">
    <w:name w:val="Table Grid"/>
    <w:basedOn w:val="TableNormal"/>
    <w:uiPriority w:val="59"/>
    <w:rsid w:val="00A95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781D"/>
    <w:rPr>
      <w:rFonts w:ascii="Tahoma" w:hAnsi="Tahoma" w:cs="Tahoma"/>
      <w:sz w:val="16"/>
      <w:szCs w:val="16"/>
    </w:rPr>
  </w:style>
  <w:style w:type="character" w:customStyle="1" w:styleId="BalloonTextChar">
    <w:name w:val="Balloon Text Char"/>
    <w:basedOn w:val="DefaultParagraphFont"/>
    <w:link w:val="BalloonText"/>
    <w:uiPriority w:val="99"/>
    <w:semiHidden/>
    <w:rsid w:val="0026781D"/>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1007</Words>
  <Characters>5741</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Kysilka Daniel</cp:lastModifiedBy>
  <cp:revision>12</cp:revision>
  <cp:lastPrinted>2014-02-14T13:05:00Z</cp:lastPrinted>
  <dcterms:created xsi:type="dcterms:W3CDTF">2014-02-14T12:57:00Z</dcterms:created>
  <dcterms:modified xsi:type="dcterms:W3CDTF">2019-03-18T12:23:00Z</dcterms:modified>
</cp:coreProperties>
</file>